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3" w:afterLines="100" w:line="560" w:lineRule="exact"/>
        <w:jc w:val="center"/>
        <w:textAlignment w:val="baseline"/>
        <w:rPr>
          <w:rFonts w:ascii="仿宋" w:hAnsi="仿宋" w:eastAsia="仿宋" w:cs="方正小标宋简体"/>
          <w:b/>
          <w:bCs/>
          <w:color w:val="000000"/>
          <w:kern w:val="0"/>
          <w:sz w:val="44"/>
        </w:rPr>
      </w:pPr>
      <w:r>
        <w:rPr>
          <w:rFonts w:hint="eastAsia" w:ascii="仿宋" w:hAnsi="仿宋" w:eastAsia="仿宋" w:cs="方正小标宋简体"/>
          <w:b/>
          <w:bCs/>
          <w:color w:val="000000"/>
          <w:kern w:val="0"/>
          <w:sz w:val="44"/>
        </w:rPr>
        <w:t>中国</w:t>
      </w:r>
      <w:r>
        <w:rPr>
          <w:rFonts w:hint="eastAsia" w:ascii="仿宋" w:hAnsi="仿宋" w:eastAsia="仿宋" w:cs="方正小标宋简体"/>
          <w:b/>
          <w:bCs/>
          <w:color w:val="000000"/>
          <w:kern w:val="0"/>
          <w:sz w:val="44"/>
          <w:lang w:val="en-US" w:eastAsia="zh-CN"/>
        </w:rPr>
        <w:t>宇航</w:t>
      </w:r>
      <w:r>
        <w:rPr>
          <w:rFonts w:hint="eastAsia" w:ascii="仿宋" w:hAnsi="仿宋" w:eastAsia="仿宋" w:cs="方正小标宋简体"/>
          <w:b/>
          <w:bCs/>
          <w:color w:val="000000"/>
          <w:kern w:val="0"/>
          <w:sz w:val="44"/>
        </w:rPr>
        <w:t>学会科技成果鉴定工作说明</w:t>
      </w:r>
    </w:p>
    <w:p>
      <w:pPr>
        <w:spacing w:before="0" w:beforeLines="-2147483648" w:line="560" w:lineRule="exact"/>
        <w:ind w:firstLine="640" w:firstLineChars="200"/>
        <w:textAlignment w:val="auto"/>
        <w:rPr>
          <w:rFonts w:hint="eastAsia" w:ascii="仿宋" w:hAnsi="仿宋" w:eastAsia="仿宋" w:cs="Arial Unicode MS"/>
          <w:color w:val="000000"/>
          <w:kern w:val="0"/>
          <w:sz w:val="32"/>
          <w:szCs w:val="32"/>
          <w:lang w:eastAsia="zh-CN"/>
        </w:rPr>
      </w:pPr>
      <w:r>
        <w:rPr>
          <w:rFonts w:hint="eastAsia" w:ascii="仿宋" w:hAnsi="仿宋" w:eastAsia="仿宋" w:cs="仿宋"/>
          <w:sz w:val="32"/>
          <w:szCs w:val="32"/>
          <w:lang w:eastAsia="zh-CN"/>
        </w:rPr>
        <w:t>为更好服务</w:t>
      </w:r>
      <w:r>
        <w:rPr>
          <w:rFonts w:hint="eastAsia" w:ascii="仿宋" w:hAnsi="仿宋" w:eastAsia="仿宋" w:cs="仿宋"/>
          <w:sz w:val="32"/>
          <w:szCs w:val="32"/>
          <w:lang w:val="en-US" w:eastAsia="zh-CN"/>
        </w:rPr>
        <w:t>宇航</w:t>
      </w:r>
      <w:r>
        <w:rPr>
          <w:rFonts w:hint="eastAsia" w:ascii="仿宋" w:hAnsi="仿宋" w:eastAsia="仿宋" w:cs="仿宋"/>
          <w:sz w:val="32"/>
          <w:szCs w:val="32"/>
          <w:lang w:eastAsia="zh-CN"/>
        </w:rPr>
        <w:t>领域的广大科技工作者及单位会员，客观、科学地评判成果质量</w:t>
      </w:r>
      <w:r>
        <w:rPr>
          <w:rFonts w:hint="eastAsia" w:ascii="仿宋" w:hAnsi="仿宋" w:eastAsia="仿宋" w:cs="仿宋"/>
          <w:sz w:val="32"/>
          <w:szCs w:val="32"/>
          <w:lang w:val="en-US" w:eastAsia="zh-CN"/>
        </w:rPr>
        <w:t>和水平</w:t>
      </w:r>
      <w:r>
        <w:rPr>
          <w:rFonts w:hint="eastAsia" w:ascii="仿宋" w:hAnsi="仿宋" w:eastAsia="仿宋" w:cs="仿宋"/>
          <w:sz w:val="32"/>
          <w:szCs w:val="32"/>
          <w:lang w:eastAsia="zh-CN"/>
        </w:rPr>
        <w:t>，进一步推动我国</w:t>
      </w:r>
      <w:r>
        <w:rPr>
          <w:rFonts w:hint="eastAsia" w:ascii="仿宋" w:hAnsi="仿宋" w:eastAsia="仿宋" w:cs="仿宋"/>
          <w:sz w:val="32"/>
          <w:szCs w:val="32"/>
          <w:lang w:val="en-US" w:eastAsia="zh-CN"/>
        </w:rPr>
        <w:t>宇航</w:t>
      </w:r>
      <w:r>
        <w:rPr>
          <w:rFonts w:hint="eastAsia" w:ascii="仿宋" w:hAnsi="仿宋" w:eastAsia="仿宋" w:cs="仿宋"/>
          <w:sz w:val="32"/>
          <w:szCs w:val="32"/>
          <w:lang w:eastAsia="zh-CN"/>
        </w:rPr>
        <w:t>领域科技成果水平提升，促进科技成果转化和推广应用。根据国家有关部委关于鼓励科技社团开展第三方科技评价工作的精神，</w:t>
      </w:r>
      <w:r>
        <w:rPr>
          <w:rFonts w:hint="eastAsia" w:ascii="仿宋" w:hAnsi="仿宋" w:eastAsia="仿宋" w:cs="Arial Unicode MS"/>
          <w:color w:val="000000"/>
          <w:kern w:val="0"/>
          <w:sz w:val="32"/>
          <w:szCs w:val="32"/>
        </w:rPr>
        <w:t>中国</w:t>
      </w:r>
      <w:r>
        <w:rPr>
          <w:rFonts w:hint="eastAsia" w:ascii="仿宋" w:hAnsi="仿宋" w:eastAsia="仿宋" w:cs="Arial Unicode MS"/>
          <w:color w:val="000000"/>
          <w:kern w:val="0"/>
          <w:sz w:val="32"/>
          <w:szCs w:val="32"/>
          <w:lang w:val="en-US" w:eastAsia="zh-CN"/>
        </w:rPr>
        <w:t>宇航</w:t>
      </w:r>
      <w:r>
        <w:rPr>
          <w:rFonts w:hint="eastAsia" w:ascii="仿宋" w:hAnsi="仿宋" w:eastAsia="仿宋" w:cs="Arial Unicode MS"/>
          <w:color w:val="000000"/>
          <w:kern w:val="0"/>
          <w:sz w:val="32"/>
          <w:szCs w:val="32"/>
        </w:rPr>
        <w:t>学会组织开展科技成果鉴定。相关工作说明如下</w:t>
      </w:r>
      <w:r>
        <w:rPr>
          <w:rFonts w:hint="eastAsia" w:ascii="仿宋" w:hAnsi="仿宋" w:eastAsia="仿宋" w:cs="Arial Unicode M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一、鉴定范围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申请鉴定的科技成果应在以下范围之内：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（一）</w:t>
      </w:r>
      <w:r>
        <w:rPr>
          <w:rFonts w:hint="eastAsia" w:ascii="仿宋" w:hAnsi="仿宋" w:eastAsia="仿宋" w:cs="Arial Unicode MS"/>
          <w:color w:val="000000"/>
          <w:kern w:val="0"/>
          <w:sz w:val="32"/>
          <w:szCs w:val="32"/>
          <w:lang w:val="en-US" w:eastAsia="zh-CN"/>
        </w:rPr>
        <w:t>在宇航</w:t>
      </w:r>
      <w:r>
        <w:rPr>
          <w:rFonts w:hint="eastAsia" w:ascii="仿宋" w:hAnsi="仿宋" w:eastAsia="仿宋" w:cs="Arial Unicode MS"/>
          <w:color w:val="000000"/>
          <w:kern w:val="0"/>
          <w:sz w:val="32"/>
          <w:szCs w:val="32"/>
        </w:rPr>
        <w:t>领域</w:t>
      </w:r>
      <w:r>
        <w:rPr>
          <w:rFonts w:hint="eastAsia" w:ascii="仿宋" w:hAnsi="仿宋" w:eastAsia="仿宋" w:cs="Arial Unicode MS"/>
          <w:color w:val="000000"/>
          <w:kern w:val="0"/>
          <w:sz w:val="32"/>
          <w:szCs w:val="32"/>
          <w:lang w:val="en-US" w:eastAsia="zh-CN"/>
        </w:rPr>
        <w:t>内通过</w:t>
      </w:r>
      <w:r>
        <w:rPr>
          <w:rFonts w:hint="eastAsia" w:ascii="仿宋" w:hAnsi="仿宋" w:eastAsia="仿宋" w:cs="Arial Unicode MS"/>
          <w:color w:val="000000"/>
          <w:kern w:val="0"/>
          <w:sz w:val="32"/>
          <w:szCs w:val="32"/>
        </w:rPr>
        <w:t>科技创新、科技成果转化及应用取得</w:t>
      </w:r>
      <w:r>
        <w:rPr>
          <w:rFonts w:hint="eastAsia" w:ascii="仿宋" w:hAnsi="仿宋" w:eastAsia="仿宋" w:cs="Arial Unicode MS"/>
          <w:color w:val="000000"/>
          <w:kern w:val="0"/>
          <w:sz w:val="32"/>
          <w:szCs w:val="32"/>
          <w:lang w:val="en-US" w:eastAsia="zh-CN"/>
        </w:rPr>
        <w:t>的具有</w:t>
      </w:r>
      <w:r>
        <w:rPr>
          <w:rFonts w:hint="eastAsia" w:ascii="仿宋" w:hAnsi="仿宋" w:eastAsia="仿宋" w:cs="Arial Unicode MS"/>
          <w:color w:val="000000"/>
          <w:kern w:val="0"/>
          <w:sz w:val="32"/>
          <w:szCs w:val="32"/>
        </w:rPr>
        <w:t>创造性、先进性、实用性的技术成果；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（二）在</w:t>
      </w:r>
      <w:r>
        <w:rPr>
          <w:rFonts w:hint="eastAsia" w:ascii="仿宋" w:hAnsi="仿宋" w:eastAsia="仿宋" w:cs="Arial Unicode MS"/>
          <w:color w:val="000000"/>
          <w:kern w:val="0"/>
          <w:sz w:val="32"/>
          <w:szCs w:val="32"/>
          <w:lang w:val="en-US" w:eastAsia="zh-CN"/>
        </w:rPr>
        <w:t>宇航领域</w:t>
      </w:r>
      <w:r>
        <w:rPr>
          <w:rFonts w:hint="eastAsia" w:ascii="仿宋" w:hAnsi="仿宋" w:eastAsia="仿宋" w:cs="Arial Unicode MS"/>
          <w:color w:val="000000"/>
          <w:kern w:val="0"/>
          <w:sz w:val="32"/>
          <w:szCs w:val="32"/>
        </w:rPr>
        <w:t>科学基础性技术（含技术基础及质量管理）研究中取得的基础理论研究成果；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（三）在为</w:t>
      </w:r>
      <w:r>
        <w:rPr>
          <w:rFonts w:hint="eastAsia" w:ascii="仿宋" w:hAnsi="仿宋" w:eastAsia="仿宋" w:cs="Arial Unicode MS"/>
          <w:color w:val="000000"/>
          <w:kern w:val="0"/>
          <w:sz w:val="32"/>
          <w:szCs w:val="32"/>
          <w:lang w:val="en-US" w:eastAsia="zh-CN"/>
        </w:rPr>
        <w:t>航天</w:t>
      </w:r>
      <w:r>
        <w:rPr>
          <w:rFonts w:hint="eastAsia" w:ascii="仿宋" w:hAnsi="仿宋" w:eastAsia="仿宋" w:cs="Arial Unicode MS"/>
          <w:color w:val="000000"/>
          <w:kern w:val="0"/>
          <w:sz w:val="32"/>
          <w:szCs w:val="32"/>
        </w:rPr>
        <w:t>事业决策科学化及管理现代化而进行的软科学研究中取得的</w:t>
      </w:r>
      <w:r>
        <w:rPr>
          <w:rFonts w:hint="eastAsia" w:ascii="仿宋" w:hAnsi="仿宋" w:eastAsia="仿宋" w:cs="Arial Unicode MS"/>
          <w:color w:val="000000"/>
          <w:kern w:val="0"/>
          <w:sz w:val="32"/>
          <w:szCs w:val="32"/>
          <w:lang w:val="en-US" w:eastAsia="zh-CN"/>
        </w:rPr>
        <w:t>研究</w:t>
      </w:r>
      <w:r>
        <w:rPr>
          <w:rFonts w:hint="eastAsia" w:ascii="仿宋" w:hAnsi="仿宋" w:eastAsia="仿宋" w:cs="Arial Unicode MS"/>
          <w:color w:val="000000"/>
          <w:kern w:val="0"/>
          <w:sz w:val="32"/>
          <w:szCs w:val="32"/>
        </w:rPr>
        <w:t>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（四）在航</w:t>
      </w:r>
      <w:r>
        <w:rPr>
          <w:rFonts w:hint="eastAsia" w:ascii="仿宋" w:hAnsi="仿宋" w:eastAsia="仿宋" w:cs="Arial Unicode MS"/>
          <w:color w:val="000000"/>
          <w:kern w:val="0"/>
          <w:sz w:val="32"/>
          <w:szCs w:val="32"/>
          <w:lang w:val="en-US" w:eastAsia="zh-CN"/>
        </w:rPr>
        <w:t>天</w:t>
      </w:r>
      <w:r>
        <w:rPr>
          <w:rFonts w:hint="eastAsia" w:ascii="仿宋" w:hAnsi="仿宋" w:eastAsia="仿宋" w:cs="Arial Unicode MS"/>
          <w:color w:val="000000"/>
          <w:kern w:val="0"/>
          <w:sz w:val="32"/>
          <w:szCs w:val="32"/>
        </w:rPr>
        <w:t>科学技术普及</w:t>
      </w:r>
      <w:r>
        <w:rPr>
          <w:rFonts w:hint="eastAsia" w:ascii="仿宋" w:hAnsi="仿宋" w:eastAsia="仿宋" w:cs="Arial Unicode MS"/>
          <w:color w:val="000000"/>
          <w:kern w:val="0"/>
          <w:sz w:val="32"/>
          <w:szCs w:val="32"/>
          <w:lang w:val="en-US" w:eastAsia="zh-CN"/>
        </w:rPr>
        <w:t>活动</w:t>
      </w:r>
      <w:r>
        <w:rPr>
          <w:rFonts w:hint="eastAsia" w:ascii="仿宋" w:hAnsi="仿宋" w:eastAsia="仿宋" w:cs="Arial Unicode MS"/>
          <w:color w:val="000000"/>
          <w:kern w:val="0"/>
          <w:sz w:val="32"/>
          <w:szCs w:val="32"/>
        </w:rPr>
        <w:t>中取得的</w:t>
      </w:r>
      <w:r>
        <w:rPr>
          <w:rFonts w:hint="eastAsia" w:ascii="仿宋" w:hAnsi="仿宋" w:eastAsia="仿宋" w:cs="Arial Unicode MS"/>
          <w:color w:val="000000"/>
          <w:kern w:val="0"/>
          <w:sz w:val="32"/>
          <w:szCs w:val="32"/>
          <w:lang w:val="en-US" w:eastAsia="zh-CN"/>
        </w:rPr>
        <w:t>技术</w:t>
      </w:r>
      <w:r>
        <w:rPr>
          <w:rFonts w:hint="eastAsia" w:ascii="仿宋" w:hAnsi="仿宋" w:eastAsia="仿宋" w:cs="Arial Unicode MS"/>
          <w:color w:val="000000"/>
          <w:kern w:val="0"/>
          <w:sz w:val="32"/>
          <w:szCs w:val="32"/>
        </w:rPr>
        <w:t>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exact"/>
        <w:ind w:left="0" w:right="0" w:firstLine="640" w:firstLineChars="200"/>
        <w:jc w:val="left"/>
        <w:rPr>
          <w:rFonts w:hint="eastAsia" w:ascii="仿宋" w:hAnsi="仿宋" w:eastAsia="仿宋" w:cs="Arial Unicode MS"/>
          <w:color w:val="000000"/>
          <w:kern w:val="0"/>
          <w:sz w:val="32"/>
          <w:szCs w:val="32"/>
        </w:rPr>
      </w:pPr>
      <w:r>
        <w:rPr>
          <w:rFonts w:hint="eastAsia" w:ascii="仿宋" w:hAnsi="仿宋" w:eastAsia="仿宋" w:cs="Arial Unicode MS"/>
          <w:color w:val="000000"/>
          <w:kern w:val="0"/>
          <w:sz w:val="32"/>
          <w:szCs w:val="32"/>
          <w:lang w:val="en-US" w:eastAsia="zh-CN"/>
        </w:rPr>
        <w:t>说明：学会</w:t>
      </w:r>
      <w:bookmarkStart w:id="0" w:name="_GoBack"/>
      <w:bookmarkEnd w:id="0"/>
      <w:r>
        <w:rPr>
          <w:rFonts w:hint="eastAsia" w:ascii="仿宋" w:hAnsi="仿宋" w:eastAsia="仿宋" w:cs="Arial Unicode MS"/>
          <w:color w:val="000000"/>
          <w:kern w:val="0"/>
          <w:sz w:val="32"/>
          <w:szCs w:val="32"/>
          <w:lang w:val="en-US" w:eastAsia="zh-CN"/>
        </w:rPr>
        <w:t>不开展涉密项目成果鉴定。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二、受理及组织鉴定程序</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1</w:t>
      </w:r>
      <w:r>
        <w:rPr>
          <w:rFonts w:hint="eastAsia" w:ascii="仿宋" w:hAnsi="仿宋" w:eastAsia="仿宋" w:cs="Arial Unicode MS"/>
          <w:color w:val="000000"/>
          <w:kern w:val="0"/>
          <w:sz w:val="32"/>
          <w:szCs w:val="32"/>
        </w:rPr>
        <w:t>. 凡有科技成果鉴定需求的单位，需填写《科技成果鉴定申请表》（一式两份，单位盖章）。</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2</w:t>
      </w:r>
      <w:r>
        <w:rPr>
          <w:rFonts w:hint="eastAsia" w:ascii="仿宋" w:hAnsi="仿宋" w:eastAsia="仿宋" w:cs="Arial Unicode MS"/>
          <w:color w:val="000000"/>
          <w:kern w:val="0"/>
          <w:sz w:val="32"/>
          <w:szCs w:val="32"/>
        </w:rPr>
        <w:t xml:space="preserve">. </w:t>
      </w:r>
      <w:r>
        <w:rPr>
          <w:rFonts w:hint="eastAsia" w:ascii="仿宋" w:hAnsi="仿宋" w:eastAsia="仿宋" w:cs="Arial Unicode MS"/>
          <w:color w:val="000000"/>
          <w:kern w:val="0"/>
          <w:sz w:val="32"/>
          <w:szCs w:val="32"/>
          <w:lang w:eastAsia="zh-CN"/>
        </w:rPr>
        <w:t>中国宇航学会</w:t>
      </w:r>
      <w:r>
        <w:rPr>
          <w:rFonts w:hint="eastAsia" w:ascii="仿宋" w:hAnsi="仿宋" w:eastAsia="仿宋" w:cs="Arial Unicode MS"/>
          <w:color w:val="000000"/>
          <w:kern w:val="0"/>
          <w:sz w:val="32"/>
          <w:szCs w:val="32"/>
        </w:rPr>
        <w:t>收到申请后5个工作日内，对申请材料进行预审并作出回复。</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3</w:t>
      </w:r>
      <w:r>
        <w:rPr>
          <w:rFonts w:hint="eastAsia" w:ascii="仿宋" w:hAnsi="仿宋" w:eastAsia="仿宋" w:cs="Arial Unicode MS"/>
          <w:color w:val="000000"/>
          <w:kern w:val="0"/>
          <w:sz w:val="32"/>
          <w:szCs w:val="32"/>
        </w:rPr>
        <w:t>. 受理申请后，成立专家测试组，形成测试意见。测试组组长由鉴定委员会委员</w:t>
      </w:r>
      <w:r>
        <w:rPr>
          <w:rFonts w:ascii="仿宋" w:hAnsi="仿宋" w:eastAsia="仿宋" w:cs="Arial Unicode MS"/>
          <w:color w:val="000000"/>
          <w:kern w:val="0"/>
          <w:sz w:val="32"/>
          <w:szCs w:val="32"/>
        </w:rPr>
        <w:t>担任</w:t>
      </w:r>
      <w:r>
        <w:rPr>
          <w:rFonts w:hint="eastAsia" w:ascii="仿宋" w:hAnsi="仿宋" w:eastAsia="仿宋" w:cs="Arial Unicode MS"/>
          <w:color w:val="000000"/>
          <w:kern w:val="0"/>
          <w:sz w:val="32"/>
          <w:szCs w:val="32"/>
        </w:rPr>
        <w:t>。</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4</w:t>
      </w:r>
      <w:r>
        <w:rPr>
          <w:rFonts w:hint="eastAsia" w:ascii="仿宋" w:hAnsi="仿宋" w:eastAsia="仿宋" w:cs="Arial Unicode MS"/>
          <w:color w:val="000000"/>
          <w:kern w:val="0"/>
          <w:sz w:val="32"/>
          <w:szCs w:val="32"/>
        </w:rPr>
        <w:t>. 资料审查。</w:t>
      </w:r>
      <w:r>
        <w:rPr>
          <w:rFonts w:hint="eastAsia" w:ascii="仿宋" w:hAnsi="仿宋" w:eastAsia="仿宋" w:cs="Arial Unicode MS"/>
          <w:color w:val="000000"/>
          <w:kern w:val="0"/>
          <w:sz w:val="32"/>
          <w:szCs w:val="32"/>
          <w:lang w:eastAsia="zh-CN"/>
        </w:rPr>
        <w:t>中国宇航学会</w:t>
      </w:r>
      <w:r>
        <w:rPr>
          <w:rFonts w:hint="eastAsia" w:ascii="仿宋" w:hAnsi="仿宋" w:eastAsia="仿宋" w:cs="Arial Unicode MS"/>
          <w:color w:val="000000"/>
          <w:kern w:val="0"/>
          <w:sz w:val="32"/>
          <w:szCs w:val="32"/>
        </w:rPr>
        <w:t>聘请相关专家组成鉴定资料审查组，对鉴定材料进行审查。</w:t>
      </w:r>
    </w:p>
    <w:p>
      <w:pPr>
        <w:spacing w:line="560" w:lineRule="exact"/>
        <w:ind w:firstLine="640" w:firstLineChars="200"/>
        <w:rPr>
          <w:rFonts w:ascii="仿宋" w:hAnsi="仿宋" w:eastAsia="仿宋" w:cs="Arial Unicode MS"/>
          <w:color w:val="000000"/>
          <w:kern w:val="0"/>
          <w:sz w:val="32"/>
          <w:szCs w:val="32"/>
        </w:rPr>
      </w:pPr>
      <w:r>
        <w:rPr>
          <w:rFonts w:hint="eastAsia" w:ascii="仿宋" w:hAnsi="仿宋" w:eastAsia="仿宋" w:cs="Arial Unicode MS"/>
          <w:color w:val="000000"/>
          <w:kern w:val="0"/>
          <w:sz w:val="32"/>
          <w:szCs w:val="32"/>
        </w:rPr>
        <w:t xml:space="preserve">5. </w:t>
      </w:r>
      <w:r>
        <w:rPr>
          <w:rFonts w:hint="eastAsia" w:ascii="仿宋" w:hAnsi="仿宋" w:eastAsia="仿宋" w:cs="Arial Unicode MS"/>
          <w:color w:val="000000"/>
          <w:kern w:val="0"/>
          <w:sz w:val="32"/>
          <w:szCs w:val="32"/>
          <w:lang w:eastAsia="zh-CN"/>
        </w:rPr>
        <w:t>中国宇航学会</w:t>
      </w:r>
      <w:r>
        <w:rPr>
          <w:rFonts w:hint="eastAsia" w:ascii="仿宋" w:hAnsi="仿宋" w:eastAsia="仿宋" w:cs="Arial Unicode MS"/>
          <w:color w:val="000000"/>
          <w:kern w:val="0"/>
          <w:sz w:val="32"/>
          <w:szCs w:val="32"/>
        </w:rPr>
        <w:t>根据鉴定成果的技术领域，负责聘请相关专家组成鉴定委员会，由院士担任鉴定委员会主任委员。</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6</w:t>
      </w:r>
      <w:r>
        <w:rPr>
          <w:rFonts w:hint="eastAsia" w:ascii="仿宋" w:hAnsi="仿宋" w:eastAsia="仿宋" w:cs="Arial Unicode MS"/>
          <w:color w:val="000000"/>
          <w:kern w:val="0"/>
          <w:sz w:val="32"/>
          <w:szCs w:val="32"/>
        </w:rPr>
        <w:t>. 召开鉴定会，形成鉴定意见。</w:t>
      </w:r>
    </w:p>
    <w:p>
      <w:pPr>
        <w:spacing w:line="560" w:lineRule="exact"/>
        <w:ind w:firstLine="640" w:firstLineChars="200"/>
        <w:rPr>
          <w:rFonts w:ascii="仿宋" w:hAnsi="仿宋" w:eastAsia="仿宋" w:cs="Arial Unicode MS"/>
          <w:color w:val="000000"/>
          <w:kern w:val="0"/>
          <w:sz w:val="32"/>
          <w:szCs w:val="32"/>
        </w:rPr>
      </w:pPr>
      <w:r>
        <w:rPr>
          <w:rFonts w:ascii="仿宋" w:hAnsi="仿宋" w:eastAsia="仿宋" w:cs="Arial Unicode MS"/>
          <w:color w:val="000000"/>
          <w:kern w:val="0"/>
          <w:sz w:val="32"/>
          <w:szCs w:val="32"/>
        </w:rPr>
        <w:t>7</w:t>
      </w:r>
      <w:r>
        <w:rPr>
          <w:rFonts w:hint="eastAsia" w:ascii="仿宋" w:hAnsi="仿宋" w:eastAsia="仿宋" w:cs="Arial Unicode MS"/>
          <w:color w:val="000000"/>
          <w:kern w:val="0"/>
          <w:sz w:val="32"/>
          <w:szCs w:val="32"/>
        </w:rPr>
        <w:t>. 由</w:t>
      </w:r>
      <w:r>
        <w:rPr>
          <w:rFonts w:hint="eastAsia" w:ascii="仿宋" w:hAnsi="仿宋" w:eastAsia="仿宋" w:cs="Arial Unicode MS"/>
          <w:color w:val="000000"/>
          <w:kern w:val="0"/>
          <w:sz w:val="32"/>
          <w:szCs w:val="32"/>
          <w:lang w:eastAsia="zh-CN"/>
        </w:rPr>
        <w:t>中国宇航学会</w:t>
      </w:r>
      <w:r>
        <w:rPr>
          <w:rFonts w:hint="eastAsia" w:ascii="仿宋" w:hAnsi="仿宋" w:eastAsia="仿宋" w:cs="Arial Unicode MS"/>
          <w:color w:val="000000"/>
          <w:kern w:val="0"/>
          <w:sz w:val="32"/>
          <w:szCs w:val="32"/>
        </w:rPr>
        <w:t>出具鉴定报告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三、申请鉴定需准备如下材料：</w:t>
      </w:r>
    </w:p>
    <w:p>
      <w:pPr>
        <w:spacing w:line="560" w:lineRule="exact"/>
        <w:ind w:firstLine="643" w:firstLineChars="200"/>
        <w:rPr>
          <w:rFonts w:ascii="仿宋" w:hAnsi="仿宋" w:eastAsia="仿宋" w:cs="Arial Unicode MS"/>
          <w:color w:val="000000"/>
          <w:kern w:val="0"/>
          <w:sz w:val="32"/>
          <w:szCs w:val="32"/>
        </w:rPr>
      </w:pPr>
      <w:r>
        <w:rPr>
          <w:rFonts w:hint="eastAsia" w:ascii="仿宋" w:hAnsi="仿宋" w:eastAsia="仿宋" w:cs="Arial Unicode MS"/>
          <w:b/>
          <w:color w:val="000000"/>
          <w:kern w:val="0"/>
          <w:sz w:val="32"/>
          <w:szCs w:val="32"/>
        </w:rPr>
        <w:t>1. 研制报告</w:t>
      </w:r>
      <w:r>
        <w:rPr>
          <w:rFonts w:hint="eastAsia" w:ascii="仿宋" w:hAnsi="仿宋" w:eastAsia="仿宋" w:cs="Arial Unicode MS"/>
          <w:color w:val="000000"/>
          <w:kern w:val="0"/>
          <w:sz w:val="32"/>
          <w:szCs w:val="32"/>
        </w:rPr>
        <w:t xml:space="preserve"> </w:t>
      </w:r>
    </w:p>
    <w:p>
      <w:pPr>
        <w:spacing w:line="560" w:lineRule="exact"/>
        <w:ind w:firstLine="640" w:firstLineChars="200"/>
        <w:rPr>
          <w:rFonts w:ascii="仿宋" w:hAnsi="仿宋" w:eastAsia="仿宋" w:cs="Arial Unicode MS"/>
          <w:b/>
          <w:color w:val="000000"/>
          <w:kern w:val="0"/>
          <w:sz w:val="32"/>
          <w:szCs w:val="32"/>
        </w:rPr>
      </w:pPr>
      <w:r>
        <w:rPr>
          <w:rFonts w:hint="eastAsia" w:ascii="仿宋" w:hAnsi="仿宋" w:eastAsia="仿宋" w:cs="Arial Unicode MS"/>
          <w:color w:val="000000"/>
          <w:kern w:val="0"/>
          <w:sz w:val="32"/>
          <w:szCs w:val="32"/>
        </w:rPr>
        <w:t>应包括：任务来源，立项或选题背景，研制工作的组织过程，成果的主要创新性、先进性和成熟性，成果推广应用情况以及应用</w:t>
      </w:r>
      <w:r>
        <w:rPr>
          <w:rFonts w:ascii="仿宋" w:hAnsi="仿宋" w:eastAsia="仿宋" w:cs="Arial Unicode MS"/>
          <w:color w:val="000000"/>
          <w:kern w:val="0"/>
          <w:sz w:val="32"/>
          <w:szCs w:val="32"/>
        </w:rPr>
        <w:t>前景</w:t>
      </w:r>
      <w:r>
        <w:rPr>
          <w:rFonts w:hint="eastAsia" w:ascii="仿宋" w:hAnsi="仿宋" w:eastAsia="仿宋" w:cs="Arial Unicode MS"/>
          <w:color w:val="000000"/>
          <w:kern w:val="0"/>
          <w:sz w:val="32"/>
          <w:szCs w:val="32"/>
        </w:rPr>
        <w:t>，</w:t>
      </w:r>
      <w:r>
        <w:rPr>
          <w:rFonts w:ascii="仿宋" w:hAnsi="仿宋" w:eastAsia="仿宋" w:cs="Arial Unicode MS"/>
          <w:color w:val="000000"/>
          <w:kern w:val="0"/>
          <w:sz w:val="32"/>
          <w:szCs w:val="32"/>
        </w:rPr>
        <w:t>对</w:t>
      </w:r>
      <w:r>
        <w:rPr>
          <w:rFonts w:hint="eastAsia" w:ascii="仿宋" w:hAnsi="仿宋" w:eastAsia="仿宋" w:cs="Arial Unicode MS"/>
          <w:color w:val="000000"/>
          <w:kern w:val="0"/>
          <w:sz w:val="32"/>
          <w:szCs w:val="32"/>
        </w:rPr>
        <w:t>社会经济发展的意义</w:t>
      </w:r>
      <w:r>
        <w:rPr>
          <w:rFonts w:ascii="仿宋" w:hAnsi="仿宋" w:eastAsia="仿宋" w:cs="Arial Unicode MS"/>
          <w:color w:val="000000"/>
          <w:kern w:val="0"/>
          <w:sz w:val="32"/>
          <w:szCs w:val="32"/>
        </w:rPr>
        <w:t>，</w:t>
      </w:r>
      <w:r>
        <w:rPr>
          <w:rFonts w:hint="eastAsia" w:ascii="仿宋" w:hAnsi="仿宋" w:eastAsia="仿宋" w:cs="Arial Unicode MS"/>
          <w:color w:val="000000"/>
          <w:kern w:val="0"/>
          <w:sz w:val="32"/>
          <w:szCs w:val="32"/>
        </w:rPr>
        <w:t>项目</w:t>
      </w:r>
      <w:r>
        <w:rPr>
          <w:rFonts w:ascii="仿宋" w:hAnsi="仿宋" w:eastAsia="仿宋" w:cs="Arial Unicode MS"/>
          <w:color w:val="000000"/>
          <w:kern w:val="0"/>
          <w:sz w:val="32"/>
          <w:szCs w:val="32"/>
        </w:rPr>
        <w:t>完成人和完成单位名单</w:t>
      </w:r>
      <w:r>
        <w:rPr>
          <w:rFonts w:hint="eastAsia" w:ascii="仿宋" w:hAnsi="仿宋" w:eastAsia="仿宋" w:cs="Arial Unicode MS"/>
          <w:color w:val="000000"/>
          <w:kern w:val="0"/>
          <w:sz w:val="32"/>
          <w:szCs w:val="32"/>
        </w:rPr>
        <w:t>。</w:t>
      </w:r>
    </w:p>
    <w:p>
      <w:pPr>
        <w:spacing w:line="560" w:lineRule="exact"/>
        <w:ind w:firstLine="643" w:firstLineChars="200"/>
        <w:rPr>
          <w:rFonts w:ascii="仿宋" w:hAnsi="仿宋" w:eastAsia="仿宋" w:cs="Arial Unicode MS"/>
          <w:color w:val="000000"/>
          <w:kern w:val="0"/>
          <w:sz w:val="32"/>
          <w:szCs w:val="32"/>
        </w:rPr>
      </w:pPr>
      <w:r>
        <w:rPr>
          <w:rFonts w:hint="eastAsia" w:ascii="仿宋" w:hAnsi="仿宋" w:eastAsia="仿宋" w:cs="Arial Unicode MS"/>
          <w:b/>
          <w:color w:val="000000"/>
          <w:kern w:val="0"/>
          <w:sz w:val="32"/>
          <w:szCs w:val="32"/>
        </w:rPr>
        <w:t>2. 技术报告</w:t>
      </w:r>
      <w:r>
        <w:rPr>
          <w:rFonts w:hint="eastAsia" w:ascii="仿宋" w:hAnsi="仿宋" w:eastAsia="仿宋" w:cs="Arial Unicode MS"/>
          <w:color w:val="000000"/>
          <w:kern w:val="0"/>
          <w:sz w:val="32"/>
          <w:szCs w:val="32"/>
        </w:rPr>
        <w:t xml:space="preserve"> </w:t>
      </w:r>
    </w:p>
    <w:p>
      <w:pPr>
        <w:spacing w:line="560" w:lineRule="exact"/>
        <w:ind w:firstLine="640" w:firstLineChars="200"/>
        <w:rPr>
          <w:rFonts w:ascii="仿宋" w:hAnsi="仿宋" w:eastAsia="仿宋" w:cs="Arial Unicode MS"/>
          <w:b/>
          <w:color w:val="000000"/>
          <w:kern w:val="0"/>
          <w:sz w:val="32"/>
          <w:szCs w:val="32"/>
        </w:rPr>
      </w:pPr>
      <w:r>
        <w:rPr>
          <w:rFonts w:hint="eastAsia" w:ascii="仿宋" w:hAnsi="仿宋" w:eastAsia="仿宋" w:cs="Arial Unicode MS"/>
          <w:color w:val="000000"/>
          <w:kern w:val="0"/>
          <w:sz w:val="32"/>
          <w:szCs w:val="32"/>
        </w:rPr>
        <w:t>应包括：技术路线</w:t>
      </w:r>
      <w:r>
        <w:rPr>
          <w:rFonts w:ascii="仿宋" w:hAnsi="仿宋" w:eastAsia="仿宋" w:cs="Arial Unicode MS"/>
          <w:color w:val="000000"/>
          <w:kern w:val="0"/>
          <w:sz w:val="32"/>
          <w:szCs w:val="32"/>
        </w:rPr>
        <w:t>，</w:t>
      </w:r>
      <w:r>
        <w:rPr>
          <w:rFonts w:hint="eastAsia" w:ascii="仿宋" w:hAnsi="仿宋" w:eastAsia="仿宋" w:cs="Arial Unicode MS"/>
          <w:color w:val="000000"/>
          <w:kern w:val="0"/>
          <w:sz w:val="32"/>
          <w:szCs w:val="32"/>
        </w:rPr>
        <w:t>研究路径</w:t>
      </w:r>
      <w:r>
        <w:rPr>
          <w:rFonts w:ascii="仿宋" w:hAnsi="仿宋" w:eastAsia="仿宋" w:cs="Arial Unicode MS"/>
          <w:color w:val="000000"/>
          <w:kern w:val="0"/>
          <w:sz w:val="32"/>
          <w:szCs w:val="32"/>
        </w:rPr>
        <w:t>，</w:t>
      </w:r>
      <w:r>
        <w:rPr>
          <w:rFonts w:hint="eastAsia" w:ascii="仿宋" w:hAnsi="仿宋" w:eastAsia="仿宋" w:cs="Arial Unicode MS"/>
          <w:color w:val="000000"/>
          <w:kern w:val="0"/>
          <w:sz w:val="32"/>
          <w:szCs w:val="32"/>
        </w:rPr>
        <w:t>技术特点或难点</w:t>
      </w:r>
      <w:r>
        <w:rPr>
          <w:rFonts w:ascii="仿宋" w:hAnsi="仿宋" w:eastAsia="仿宋" w:cs="Arial Unicode MS"/>
          <w:color w:val="000000"/>
          <w:kern w:val="0"/>
          <w:sz w:val="32"/>
          <w:szCs w:val="32"/>
        </w:rPr>
        <w:t>，</w:t>
      </w:r>
      <w:r>
        <w:rPr>
          <w:rFonts w:hint="eastAsia" w:ascii="仿宋" w:hAnsi="仿宋" w:eastAsia="仿宋" w:cs="Arial Unicode MS"/>
          <w:color w:val="000000"/>
          <w:kern w:val="0"/>
          <w:sz w:val="32"/>
          <w:szCs w:val="32"/>
        </w:rPr>
        <w:t>知识</w:t>
      </w:r>
      <w:r>
        <w:rPr>
          <w:rFonts w:ascii="仿宋" w:hAnsi="仿宋" w:eastAsia="仿宋" w:cs="Arial Unicode MS"/>
          <w:color w:val="000000"/>
          <w:kern w:val="0"/>
          <w:sz w:val="32"/>
          <w:szCs w:val="32"/>
        </w:rPr>
        <w:t>产权情况</w:t>
      </w:r>
      <w:r>
        <w:rPr>
          <w:rFonts w:hint="eastAsia" w:ascii="仿宋" w:hAnsi="仿宋" w:eastAsia="仿宋" w:cs="Arial Unicode MS"/>
          <w:color w:val="000000"/>
          <w:kern w:val="0"/>
          <w:sz w:val="32"/>
          <w:szCs w:val="32"/>
        </w:rPr>
        <w:t>及</w:t>
      </w:r>
      <w:r>
        <w:rPr>
          <w:rFonts w:ascii="仿宋" w:hAnsi="仿宋" w:eastAsia="仿宋" w:cs="Arial Unicode MS"/>
          <w:color w:val="000000"/>
          <w:kern w:val="0"/>
          <w:sz w:val="32"/>
          <w:szCs w:val="32"/>
        </w:rPr>
        <w:t>对应技术指标，</w:t>
      </w:r>
      <w:r>
        <w:rPr>
          <w:rFonts w:hint="eastAsia" w:ascii="仿宋" w:hAnsi="仿宋" w:eastAsia="仿宋" w:cs="Arial Unicode MS"/>
          <w:color w:val="000000"/>
          <w:kern w:val="0"/>
          <w:sz w:val="32"/>
          <w:szCs w:val="32"/>
        </w:rPr>
        <w:t>关键技术指标与国内外主流</w:t>
      </w:r>
      <w:r>
        <w:rPr>
          <w:rFonts w:ascii="仿宋" w:hAnsi="仿宋" w:eastAsia="仿宋" w:cs="Arial Unicode MS"/>
          <w:color w:val="000000"/>
          <w:kern w:val="0"/>
          <w:sz w:val="32"/>
          <w:szCs w:val="32"/>
        </w:rPr>
        <w:t>或前沿</w:t>
      </w:r>
      <w:r>
        <w:rPr>
          <w:rFonts w:hint="eastAsia" w:ascii="仿宋" w:hAnsi="仿宋" w:eastAsia="仿宋" w:cs="Arial Unicode MS"/>
          <w:color w:val="000000"/>
          <w:kern w:val="0"/>
          <w:sz w:val="32"/>
          <w:szCs w:val="32"/>
        </w:rPr>
        <w:t>指标比较，技术成熟程度，对科技进步的促进</w:t>
      </w:r>
      <w:r>
        <w:rPr>
          <w:rFonts w:ascii="仿宋" w:hAnsi="仿宋" w:eastAsia="仿宋" w:cs="Arial Unicode MS"/>
          <w:color w:val="000000"/>
          <w:kern w:val="0"/>
          <w:sz w:val="32"/>
          <w:szCs w:val="32"/>
        </w:rPr>
        <w:t>作用</w:t>
      </w:r>
      <w:r>
        <w:rPr>
          <w:rFonts w:hint="eastAsia" w:ascii="仿宋" w:hAnsi="仿宋" w:eastAsia="仿宋" w:cs="Arial Unicode MS"/>
          <w:color w:val="000000"/>
          <w:kern w:val="0"/>
          <w:sz w:val="32"/>
          <w:szCs w:val="32"/>
        </w:rPr>
        <w:t>，存在的问题或</w:t>
      </w:r>
      <w:r>
        <w:rPr>
          <w:rFonts w:ascii="仿宋" w:hAnsi="仿宋" w:eastAsia="仿宋" w:cs="Arial Unicode MS"/>
          <w:color w:val="000000"/>
          <w:kern w:val="0"/>
          <w:sz w:val="32"/>
          <w:szCs w:val="32"/>
        </w:rPr>
        <w:t>局限性</w:t>
      </w:r>
      <w:r>
        <w:rPr>
          <w:rFonts w:hint="eastAsia" w:ascii="仿宋" w:hAnsi="仿宋" w:eastAsia="仿宋" w:cs="Arial Unicode MS"/>
          <w:color w:val="000000"/>
          <w:kern w:val="0"/>
          <w:sz w:val="32"/>
          <w:szCs w:val="32"/>
        </w:rPr>
        <w:t>等。</w:t>
      </w:r>
    </w:p>
    <w:p>
      <w:pPr>
        <w:spacing w:line="560" w:lineRule="exact"/>
        <w:ind w:firstLine="643" w:firstLineChars="200"/>
        <w:rPr>
          <w:rFonts w:ascii="仿宋" w:hAnsi="仿宋" w:eastAsia="仿宋" w:cs="Arial Unicode MS"/>
          <w:color w:val="000000"/>
          <w:kern w:val="0"/>
          <w:sz w:val="32"/>
          <w:szCs w:val="32"/>
        </w:rPr>
      </w:pPr>
      <w:r>
        <w:rPr>
          <w:rFonts w:hint="eastAsia" w:ascii="仿宋" w:hAnsi="仿宋" w:eastAsia="仿宋" w:cs="Arial Unicode MS"/>
          <w:b/>
          <w:color w:val="000000"/>
          <w:kern w:val="0"/>
          <w:sz w:val="32"/>
          <w:szCs w:val="32"/>
        </w:rPr>
        <w:t>3. 查新报告</w:t>
      </w:r>
      <w:r>
        <w:rPr>
          <w:rFonts w:hint="eastAsia" w:ascii="仿宋" w:hAnsi="仿宋" w:eastAsia="仿宋" w:cs="Arial Unicode MS"/>
          <w:color w:val="000000"/>
          <w:kern w:val="0"/>
          <w:sz w:val="32"/>
          <w:szCs w:val="32"/>
        </w:rPr>
        <w:t xml:space="preserve"> </w:t>
      </w:r>
    </w:p>
    <w:p>
      <w:pPr>
        <w:spacing w:line="560" w:lineRule="exact"/>
        <w:ind w:firstLine="640" w:firstLineChars="200"/>
        <w:rPr>
          <w:rFonts w:ascii="仿宋" w:hAnsi="仿宋" w:eastAsia="仿宋" w:cs="Arial Unicode MS"/>
          <w:b/>
          <w:color w:val="000000"/>
          <w:kern w:val="0"/>
          <w:sz w:val="32"/>
          <w:szCs w:val="32"/>
        </w:rPr>
      </w:pPr>
      <w:r>
        <w:rPr>
          <w:rFonts w:hint="eastAsia" w:ascii="仿宋" w:hAnsi="仿宋" w:eastAsia="仿宋" w:cs="Arial Unicode MS"/>
          <w:color w:val="000000"/>
          <w:kern w:val="0"/>
          <w:sz w:val="32"/>
          <w:szCs w:val="32"/>
        </w:rPr>
        <w:t>具有查新资质</w:t>
      </w:r>
      <w:r>
        <w:rPr>
          <w:rFonts w:ascii="仿宋" w:hAnsi="仿宋" w:eastAsia="仿宋" w:cs="Arial Unicode MS"/>
          <w:color w:val="000000"/>
          <w:kern w:val="0"/>
          <w:sz w:val="32"/>
          <w:szCs w:val="32"/>
        </w:rPr>
        <w:t>的机构出具的</w:t>
      </w:r>
      <w:r>
        <w:rPr>
          <w:rFonts w:hint="eastAsia" w:ascii="仿宋" w:hAnsi="仿宋" w:eastAsia="仿宋" w:cs="Arial Unicode MS"/>
          <w:color w:val="000000"/>
          <w:kern w:val="0"/>
          <w:sz w:val="32"/>
          <w:szCs w:val="32"/>
        </w:rPr>
        <w:t>查新报告（</w:t>
      </w:r>
      <w:r>
        <w:rPr>
          <w:rFonts w:ascii="仿宋" w:hAnsi="仿宋" w:eastAsia="仿宋" w:cs="Arial Unicode MS"/>
          <w:color w:val="000000"/>
          <w:kern w:val="0"/>
          <w:sz w:val="32"/>
          <w:szCs w:val="32"/>
        </w:rPr>
        <w:t>6</w:t>
      </w:r>
      <w:r>
        <w:rPr>
          <w:rFonts w:hint="eastAsia" w:ascii="仿宋" w:hAnsi="仿宋" w:eastAsia="仿宋" w:cs="Arial Unicode MS"/>
          <w:color w:val="000000"/>
          <w:kern w:val="0"/>
          <w:sz w:val="32"/>
          <w:szCs w:val="32"/>
        </w:rPr>
        <w:t>个月内）</w:t>
      </w:r>
      <w:r>
        <w:rPr>
          <w:rFonts w:ascii="仿宋" w:hAnsi="仿宋" w:eastAsia="仿宋" w:cs="Arial Unicode MS"/>
          <w:color w:val="000000"/>
          <w:kern w:val="0"/>
          <w:sz w:val="32"/>
          <w:szCs w:val="32"/>
        </w:rPr>
        <w:t>，</w:t>
      </w:r>
      <w:r>
        <w:rPr>
          <w:rFonts w:hint="eastAsia" w:ascii="仿宋" w:hAnsi="仿宋" w:eastAsia="仿宋" w:cs="Arial Unicode MS"/>
          <w:color w:val="000000"/>
          <w:kern w:val="0"/>
          <w:sz w:val="32"/>
          <w:szCs w:val="32"/>
        </w:rPr>
        <w:t>原则上应进行国内外查新。</w:t>
      </w:r>
    </w:p>
    <w:p>
      <w:pPr>
        <w:spacing w:line="560" w:lineRule="exact"/>
        <w:ind w:firstLine="643" w:firstLineChars="200"/>
        <w:rPr>
          <w:rFonts w:ascii="仿宋" w:hAnsi="仿宋" w:eastAsia="仿宋" w:cs="Arial Unicode MS"/>
          <w:kern w:val="0"/>
          <w:sz w:val="32"/>
          <w:szCs w:val="32"/>
        </w:rPr>
      </w:pPr>
      <w:r>
        <w:rPr>
          <w:rFonts w:hint="eastAsia" w:ascii="仿宋" w:hAnsi="仿宋" w:eastAsia="仿宋" w:cs="Arial Unicode MS"/>
          <w:b/>
          <w:kern w:val="0"/>
          <w:sz w:val="32"/>
          <w:szCs w:val="32"/>
        </w:rPr>
        <w:t>4. 测试报告</w:t>
      </w:r>
      <w:r>
        <w:rPr>
          <w:rFonts w:hint="eastAsia" w:ascii="仿宋" w:hAnsi="仿宋" w:eastAsia="仿宋" w:cs="Arial Unicode MS"/>
          <w:kern w:val="0"/>
          <w:sz w:val="32"/>
          <w:szCs w:val="32"/>
        </w:rPr>
        <w:t xml:space="preserve"> </w:t>
      </w:r>
    </w:p>
    <w:p>
      <w:pPr>
        <w:spacing w:line="560" w:lineRule="exact"/>
        <w:ind w:firstLine="640" w:firstLineChars="200"/>
        <w:rPr>
          <w:rFonts w:ascii="仿宋" w:hAnsi="仿宋" w:eastAsia="仿宋" w:cs="Arial Unicode MS"/>
          <w:kern w:val="0"/>
          <w:sz w:val="32"/>
          <w:szCs w:val="32"/>
        </w:rPr>
      </w:pPr>
      <w:r>
        <w:rPr>
          <w:rFonts w:hint="eastAsia" w:ascii="仿宋" w:hAnsi="仿宋" w:eastAsia="仿宋" w:cs="Arial Unicode MS"/>
          <w:kern w:val="0"/>
          <w:sz w:val="32"/>
          <w:szCs w:val="32"/>
        </w:rPr>
        <w:t>原则上</w:t>
      </w:r>
      <w:r>
        <w:rPr>
          <w:rFonts w:ascii="仿宋" w:hAnsi="仿宋" w:eastAsia="仿宋" w:cs="Arial Unicode MS"/>
          <w:kern w:val="0"/>
          <w:sz w:val="32"/>
          <w:szCs w:val="32"/>
        </w:rPr>
        <w:t>是</w:t>
      </w:r>
      <w:r>
        <w:rPr>
          <w:rFonts w:hint="eastAsia" w:ascii="仿宋" w:hAnsi="仿宋" w:eastAsia="仿宋" w:cs="Arial Unicode MS"/>
          <w:kern w:val="0"/>
          <w:sz w:val="32"/>
          <w:szCs w:val="32"/>
        </w:rPr>
        <w:t>国家认可</w:t>
      </w:r>
      <w:r>
        <w:rPr>
          <w:rFonts w:ascii="仿宋" w:hAnsi="仿宋" w:eastAsia="仿宋" w:cs="Arial Unicode MS"/>
          <w:kern w:val="0"/>
          <w:sz w:val="32"/>
          <w:szCs w:val="32"/>
        </w:rPr>
        <w:t>的</w:t>
      </w:r>
      <w:r>
        <w:rPr>
          <w:rFonts w:hint="eastAsia" w:ascii="仿宋" w:hAnsi="仿宋" w:eastAsia="仿宋" w:cs="Arial Unicode MS"/>
          <w:kern w:val="0"/>
          <w:sz w:val="32"/>
          <w:szCs w:val="32"/>
        </w:rPr>
        <w:t>第三方检测/测试机构出具的</w:t>
      </w:r>
      <w:r>
        <w:rPr>
          <w:rFonts w:ascii="仿宋" w:hAnsi="仿宋" w:eastAsia="仿宋" w:cs="Arial Unicode MS"/>
          <w:kern w:val="0"/>
          <w:sz w:val="32"/>
          <w:szCs w:val="32"/>
        </w:rPr>
        <w:t>报告</w:t>
      </w:r>
      <w:r>
        <w:rPr>
          <w:rFonts w:hint="eastAsia" w:ascii="仿宋" w:hAnsi="仿宋" w:eastAsia="仿宋" w:cs="Arial Unicode MS"/>
          <w:kern w:val="0"/>
          <w:sz w:val="32"/>
          <w:szCs w:val="32"/>
        </w:rPr>
        <w:t>。测试报告</w:t>
      </w:r>
      <w:r>
        <w:rPr>
          <w:rFonts w:ascii="仿宋" w:hAnsi="仿宋" w:eastAsia="仿宋" w:cs="Arial Unicode MS"/>
          <w:kern w:val="0"/>
          <w:sz w:val="32"/>
          <w:szCs w:val="32"/>
        </w:rPr>
        <w:t>应</w:t>
      </w:r>
      <w:r>
        <w:rPr>
          <w:rFonts w:hint="eastAsia" w:ascii="仿宋" w:hAnsi="仿宋" w:eastAsia="仿宋" w:cs="Arial Unicode MS"/>
          <w:kern w:val="0"/>
          <w:sz w:val="32"/>
          <w:szCs w:val="32"/>
        </w:rPr>
        <w:t>完整</w:t>
      </w:r>
      <w:r>
        <w:rPr>
          <w:rFonts w:ascii="仿宋" w:hAnsi="仿宋" w:eastAsia="仿宋" w:cs="Arial Unicode MS"/>
          <w:kern w:val="0"/>
          <w:sz w:val="32"/>
          <w:szCs w:val="32"/>
        </w:rPr>
        <w:t>严谨</w:t>
      </w:r>
      <w:r>
        <w:rPr>
          <w:rFonts w:hint="eastAsia" w:ascii="仿宋" w:hAnsi="仿宋" w:eastAsia="仿宋" w:cs="Arial Unicode MS"/>
          <w:kern w:val="0"/>
          <w:sz w:val="32"/>
          <w:szCs w:val="32"/>
        </w:rPr>
        <w:t>，</w:t>
      </w:r>
      <w:r>
        <w:rPr>
          <w:rFonts w:ascii="仿宋" w:hAnsi="仿宋" w:eastAsia="仿宋" w:cs="Arial Unicode MS"/>
          <w:kern w:val="0"/>
          <w:sz w:val="32"/>
          <w:szCs w:val="32"/>
        </w:rPr>
        <w:t>对项目的</w:t>
      </w:r>
      <w:r>
        <w:rPr>
          <w:rFonts w:hint="eastAsia" w:ascii="仿宋" w:hAnsi="仿宋" w:eastAsia="仿宋" w:cs="Arial Unicode MS"/>
          <w:kern w:val="0"/>
          <w:sz w:val="32"/>
          <w:szCs w:val="32"/>
        </w:rPr>
        <w:t>所有</w:t>
      </w:r>
      <w:r>
        <w:rPr>
          <w:rFonts w:ascii="仿宋" w:hAnsi="仿宋" w:eastAsia="仿宋" w:cs="Arial Unicode MS"/>
          <w:kern w:val="0"/>
          <w:sz w:val="32"/>
          <w:szCs w:val="32"/>
        </w:rPr>
        <w:t>关键</w:t>
      </w:r>
      <w:r>
        <w:rPr>
          <w:rFonts w:hint="eastAsia" w:ascii="仿宋" w:hAnsi="仿宋" w:eastAsia="仿宋" w:cs="Arial Unicode MS"/>
          <w:kern w:val="0"/>
          <w:sz w:val="32"/>
          <w:szCs w:val="32"/>
        </w:rPr>
        <w:t>技术</w:t>
      </w:r>
      <w:r>
        <w:rPr>
          <w:rFonts w:ascii="仿宋" w:hAnsi="仿宋" w:eastAsia="仿宋" w:cs="Arial Unicode MS"/>
          <w:kern w:val="0"/>
          <w:sz w:val="32"/>
          <w:szCs w:val="32"/>
        </w:rPr>
        <w:t>指标提供支撑。</w:t>
      </w:r>
    </w:p>
    <w:p>
      <w:pPr>
        <w:spacing w:line="560" w:lineRule="exact"/>
        <w:ind w:firstLine="640" w:firstLineChars="200"/>
        <w:rPr>
          <w:rFonts w:ascii="仿宋" w:hAnsi="仿宋" w:eastAsia="仿宋" w:cs="Arial Unicode MS"/>
          <w:kern w:val="0"/>
          <w:sz w:val="32"/>
          <w:szCs w:val="32"/>
        </w:rPr>
      </w:pPr>
      <w:r>
        <w:rPr>
          <w:rFonts w:hint="eastAsia" w:ascii="仿宋" w:hAnsi="仿宋" w:eastAsia="仿宋" w:cs="Arial Unicode MS"/>
          <w:kern w:val="0"/>
          <w:sz w:val="32"/>
          <w:szCs w:val="32"/>
        </w:rPr>
        <w:t>基础理论</w:t>
      </w:r>
      <w:r>
        <w:rPr>
          <w:rFonts w:ascii="仿宋" w:hAnsi="仿宋" w:eastAsia="仿宋" w:cs="Arial Unicode MS"/>
          <w:kern w:val="0"/>
          <w:sz w:val="32"/>
          <w:szCs w:val="32"/>
        </w:rPr>
        <w:t>成果无需提供。</w:t>
      </w:r>
    </w:p>
    <w:p>
      <w:pPr>
        <w:spacing w:line="560" w:lineRule="exact"/>
        <w:ind w:firstLine="643" w:firstLineChars="200"/>
        <w:rPr>
          <w:rFonts w:ascii="仿宋" w:hAnsi="仿宋" w:eastAsia="仿宋" w:cs="Arial Unicode MS"/>
          <w:b/>
          <w:bCs/>
          <w:kern w:val="0"/>
          <w:sz w:val="32"/>
          <w:szCs w:val="32"/>
        </w:rPr>
      </w:pPr>
      <w:r>
        <w:rPr>
          <w:rFonts w:hint="eastAsia" w:ascii="仿宋" w:hAnsi="仿宋" w:eastAsia="仿宋" w:cs="Arial Unicode MS"/>
          <w:b/>
          <w:bCs/>
          <w:kern w:val="0"/>
          <w:sz w:val="32"/>
          <w:szCs w:val="32"/>
        </w:rPr>
        <w:t>5. 应用报告</w:t>
      </w:r>
    </w:p>
    <w:p>
      <w:pPr>
        <w:spacing w:line="560" w:lineRule="exact"/>
        <w:ind w:firstLine="640" w:firstLineChars="200"/>
        <w:rPr>
          <w:rFonts w:ascii="仿宋" w:hAnsi="仿宋" w:eastAsia="仿宋" w:cs="Arial Unicode MS"/>
          <w:bCs/>
          <w:kern w:val="0"/>
          <w:sz w:val="32"/>
          <w:szCs w:val="32"/>
        </w:rPr>
      </w:pPr>
      <w:r>
        <w:rPr>
          <w:rFonts w:hint="eastAsia" w:ascii="仿宋" w:hAnsi="仿宋" w:eastAsia="仿宋" w:cs="Arial Unicode MS"/>
          <w:bCs/>
          <w:kern w:val="0"/>
          <w:sz w:val="32"/>
          <w:szCs w:val="32"/>
        </w:rPr>
        <w:t>对</w:t>
      </w:r>
      <w:r>
        <w:rPr>
          <w:rFonts w:ascii="仿宋" w:hAnsi="仿宋" w:eastAsia="仿宋" w:cs="Arial Unicode MS"/>
          <w:bCs/>
          <w:kern w:val="0"/>
          <w:sz w:val="32"/>
          <w:szCs w:val="32"/>
        </w:rPr>
        <w:t>主要</w:t>
      </w:r>
      <w:r>
        <w:rPr>
          <w:rFonts w:hint="eastAsia" w:ascii="仿宋" w:hAnsi="仿宋" w:eastAsia="仿宋" w:cs="Arial Unicode MS"/>
          <w:bCs/>
          <w:kern w:val="0"/>
          <w:sz w:val="32"/>
          <w:szCs w:val="32"/>
        </w:rPr>
        <w:t>用户</w:t>
      </w:r>
      <w:r>
        <w:rPr>
          <w:rFonts w:ascii="仿宋" w:hAnsi="仿宋" w:eastAsia="仿宋" w:cs="Arial Unicode MS"/>
          <w:bCs/>
          <w:kern w:val="0"/>
          <w:sz w:val="32"/>
          <w:szCs w:val="32"/>
        </w:rPr>
        <w:t>和</w:t>
      </w:r>
      <w:r>
        <w:rPr>
          <w:rFonts w:hint="eastAsia" w:ascii="仿宋" w:hAnsi="仿宋" w:eastAsia="仿宋" w:cs="Arial Unicode MS"/>
          <w:bCs/>
          <w:kern w:val="0"/>
          <w:sz w:val="32"/>
          <w:szCs w:val="32"/>
        </w:rPr>
        <w:t>针对</w:t>
      </w:r>
      <w:r>
        <w:rPr>
          <w:rFonts w:ascii="仿宋" w:hAnsi="仿宋" w:eastAsia="仿宋" w:cs="Arial Unicode MS"/>
          <w:bCs/>
          <w:kern w:val="0"/>
          <w:sz w:val="32"/>
          <w:szCs w:val="32"/>
        </w:rPr>
        <w:t>关键技术指标的应用情况</w:t>
      </w:r>
      <w:r>
        <w:rPr>
          <w:rFonts w:hint="eastAsia" w:ascii="仿宋" w:hAnsi="仿宋" w:eastAsia="仿宋" w:cs="Arial Unicode MS"/>
          <w:bCs/>
          <w:kern w:val="0"/>
          <w:sz w:val="32"/>
          <w:szCs w:val="32"/>
        </w:rPr>
        <w:t>进行</w:t>
      </w:r>
      <w:r>
        <w:rPr>
          <w:rFonts w:ascii="仿宋" w:hAnsi="仿宋" w:eastAsia="仿宋" w:cs="Arial Unicode MS"/>
          <w:bCs/>
          <w:kern w:val="0"/>
          <w:sz w:val="32"/>
          <w:szCs w:val="32"/>
        </w:rPr>
        <w:t>总结</w:t>
      </w:r>
      <w:r>
        <w:rPr>
          <w:rFonts w:hint="eastAsia" w:ascii="仿宋" w:hAnsi="仿宋" w:eastAsia="仿宋" w:cs="Arial Unicode MS"/>
          <w:bCs/>
          <w:kern w:val="0"/>
          <w:sz w:val="32"/>
          <w:szCs w:val="32"/>
        </w:rPr>
        <w:t>。</w:t>
      </w:r>
    </w:p>
    <w:p>
      <w:pPr>
        <w:spacing w:line="560" w:lineRule="exact"/>
        <w:ind w:firstLine="643" w:firstLineChars="200"/>
        <w:rPr>
          <w:rFonts w:ascii="仿宋" w:hAnsi="仿宋" w:eastAsia="仿宋" w:cs="Arial Unicode MS"/>
          <w:b/>
          <w:bCs/>
          <w:kern w:val="0"/>
          <w:sz w:val="32"/>
          <w:szCs w:val="32"/>
        </w:rPr>
      </w:pPr>
      <w:r>
        <w:rPr>
          <w:rFonts w:hint="eastAsia" w:ascii="仿宋" w:hAnsi="仿宋" w:eastAsia="仿宋" w:cs="Arial Unicode MS"/>
          <w:b/>
          <w:bCs/>
          <w:kern w:val="0"/>
          <w:sz w:val="32"/>
          <w:szCs w:val="32"/>
        </w:rPr>
        <w:t>6. 经济和社会效益分析报告</w:t>
      </w:r>
    </w:p>
    <w:p>
      <w:pPr>
        <w:spacing w:line="560" w:lineRule="exact"/>
        <w:ind w:firstLine="640" w:firstLineChars="200"/>
        <w:rPr>
          <w:rFonts w:ascii="仿宋" w:hAnsi="仿宋" w:eastAsia="仿宋" w:cs="Arial Unicode MS"/>
          <w:bCs/>
          <w:kern w:val="0"/>
          <w:sz w:val="32"/>
          <w:szCs w:val="32"/>
        </w:rPr>
      </w:pPr>
      <w:r>
        <w:rPr>
          <w:rFonts w:hint="eastAsia" w:ascii="仿宋" w:hAnsi="仿宋" w:eastAsia="仿宋" w:cs="Arial Unicode MS"/>
          <w:bCs/>
          <w:kern w:val="0"/>
          <w:sz w:val="32"/>
          <w:szCs w:val="32"/>
        </w:rPr>
        <w:t>经济效益主要</w:t>
      </w:r>
      <w:r>
        <w:rPr>
          <w:rFonts w:ascii="仿宋" w:hAnsi="仿宋" w:eastAsia="仿宋" w:cs="Arial Unicode MS"/>
          <w:bCs/>
          <w:kern w:val="0"/>
          <w:sz w:val="32"/>
          <w:szCs w:val="32"/>
        </w:rPr>
        <w:t>包括</w:t>
      </w:r>
      <w:r>
        <w:rPr>
          <w:rFonts w:hint="eastAsia" w:ascii="仿宋" w:hAnsi="仿宋" w:eastAsia="仿宋" w:cs="Arial Unicode MS"/>
          <w:bCs/>
          <w:kern w:val="0"/>
          <w:sz w:val="32"/>
          <w:szCs w:val="32"/>
        </w:rPr>
        <w:t>完成单位与本成果</w:t>
      </w:r>
      <w:r>
        <w:rPr>
          <w:rFonts w:ascii="仿宋" w:hAnsi="仿宋" w:eastAsia="仿宋" w:cs="Arial Unicode MS"/>
          <w:bCs/>
          <w:kern w:val="0"/>
          <w:sz w:val="32"/>
          <w:szCs w:val="32"/>
        </w:rPr>
        <w:t>直接相关的</w:t>
      </w:r>
      <w:r>
        <w:rPr>
          <w:rFonts w:hint="eastAsia" w:ascii="仿宋" w:hAnsi="仿宋" w:eastAsia="仿宋" w:cs="Arial Unicode MS"/>
          <w:bCs/>
          <w:kern w:val="0"/>
          <w:sz w:val="32"/>
          <w:szCs w:val="32"/>
        </w:rPr>
        <w:t>近三年收入</w:t>
      </w:r>
      <w:r>
        <w:rPr>
          <w:rFonts w:ascii="仿宋" w:hAnsi="仿宋" w:eastAsia="仿宋" w:cs="Arial Unicode MS"/>
          <w:bCs/>
          <w:kern w:val="0"/>
          <w:sz w:val="32"/>
          <w:szCs w:val="32"/>
        </w:rPr>
        <w:t>和利润情况。</w:t>
      </w:r>
      <w:r>
        <w:rPr>
          <w:rFonts w:hint="eastAsia" w:ascii="仿宋" w:hAnsi="仿宋" w:eastAsia="仿宋" w:cs="Arial Unicode MS"/>
          <w:bCs/>
          <w:kern w:val="0"/>
          <w:sz w:val="32"/>
          <w:szCs w:val="32"/>
        </w:rPr>
        <w:t>“直接相关”可通过</w:t>
      </w:r>
      <w:r>
        <w:rPr>
          <w:rFonts w:ascii="仿宋" w:hAnsi="仿宋" w:eastAsia="仿宋" w:cs="Arial Unicode MS"/>
          <w:bCs/>
          <w:kern w:val="0"/>
          <w:sz w:val="32"/>
          <w:szCs w:val="32"/>
        </w:rPr>
        <w:t>合理核算方式</w:t>
      </w:r>
      <w:r>
        <w:rPr>
          <w:rFonts w:hint="eastAsia" w:ascii="仿宋" w:hAnsi="仿宋" w:eastAsia="仿宋" w:cs="Arial Unicode MS"/>
          <w:bCs/>
          <w:kern w:val="0"/>
          <w:sz w:val="32"/>
          <w:szCs w:val="32"/>
        </w:rPr>
        <w:t>佐证。</w:t>
      </w:r>
    </w:p>
    <w:p>
      <w:pPr>
        <w:spacing w:line="560" w:lineRule="exact"/>
        <w:ind w:firstLine="640" w:firstLineChars="200"/>
        <w:rPr>
          <w:rFonts w:ascii="仿宋" w:hAnsi="仿宋" w:eastAsia="仿宋" w:cs="Arial Unicode MS"/>
          <w:bCs/>
          <w:kern w:val="0"/>
          <w:sz w:val="32"/>
          <w:szCs w:val="32"/>
        </w:rPr>
      </w:pPr>
      <w:r>
        <w:rPr>
          <w:rFonts w:hint="eastAsia" w:ascii="仿宋" w:hAnsi="仿宋" w:eastAsia="仿宋" w:cs="Arial Unicode MS"/>
          <w:bCs/>
          <w:kern w:val="0"/>
          <w:sz w:val="32"/>
          <w:szCs w:val="32"/>
        </w:rPr>
        <w:t>社会效益</w:t>
      </w:r>
      <w:r>
        <w:rPr>
          <w:rFonts w:ascii="仿宋" w:hAnsi="仿宋" w:eastAsia="仿宋" w:cs="Arial Unicode MS"/>
          <w:bCs/>
          <w:kern w:val="0"/>
          <w:sz w:val="32"/>
          <w:szCs w:val="32"/>
        </w:rPr>
        <w:t>可以包括</w:t>
      </w:r>
      <w:r>
        <w:rPr>
          <w:rFonts w:hint="eastAsia" w:ascii="仿宋" w:hAnsi="仿宋" w:eastAsia="仿宋" w:cs="Arial Unicode MS"/>
          <w:bCs/>
          <w:kern w:val="0"/>
          <w:sz w:val="32"/>
          <w:szCs w:val="32"/>
        </w:rPr>
        <w:t>为</w:t>
      </w:r>
      <w:r>
        <w:rPr>
          <w:rFonts w:ascii="仿宋" w:hAnsi="仿宋" w:eastAsia="仿宋" w:cs="Arial Unicode MS"/>
          <w:bCs/>
          <w:kern w:val="0"/>
          <w:sz w:val="32"/>
          <w:szCs w:val="32"/>
        </w:rPr>
        <w:t>完成单位</w:t>
      </w:r>
      <w:r>
        <w:rPr>
          <w:rFonts w:hint="eastAsia" w:ascii="仿宋" w:hAnsi="仿宋" w:eastAsia="仿宋" w:cs="Arial Unicode MS"/>
          <w:bCs/>
          <w:kern w:val="0"/>
          <w:sz w:val="32"/>
          <w:szCs w:val="32"/>
        </w:rPr>
        <w:t>以外</w:t>
      </w:r>
      <w:r>
        <w:rPr>
          <w:rFonts w:ascii="仿宋" w:hAnsi="仿宋" w:eastAsia="仿宋" w:cs="Arial Unicode MS"/>
          <w:bCs/>
          <w:kern w:val="0"/>
          <w:sz w:val="32"/>
          <w:szCs w:val="32"/>
        </w:rPr>
        <w:t>带来的经济</w:t>
      </w:r>
      <w:r>
        <w:rPr>
          <w:rFonts w:hint="eastAsia" w:ascii="仿宋" w:hAnsi="仿宋" w:eastAsia="仿宋" w:cs="Arial Unicode MS"/>
          <w:bCs/>
          <w:kern w:val="0"/>
          <w:sz w:val="32"/>
          <w:szCs w:val="32"/>
        </w:rPr>
        <w:t>收入，或提高行业</w:t>
      </w:r>
      <w:r>
        <w:rPr>
          <w:rFonts w:ascii="仿宋" w:hAnsi="仿宋" w:eastAsia="仿宋" w:cs="Arial Unicode MS"/>
          <w:bCs/>
          <w:kern w:val="0"/>
          <w:sz w:val="32"/>
          <w:szCs w:val="32"/>
        </w:rPr>
        <w:t>竞争力</w:t>
      </w:r>
      <w:r>
        <w:rPr>
          <w:rFonts w:hint="eastAsia" w:ascii="仿宋" w:hAnsi="仿宋" w:eastAsia="仿宋" w:cs="Arial Unicode MS"/>
          <w:bCs/>
          <w:kern w:val="0"/>
          <w:sz w:val="32"/>
          <w:szCs w:val="32"/>
        </w:rPr>
        <w:t>的</w:t>
      </w:r>
      <w:r>
        <w:rPr>
          <w:rFonts w:ascii="仿宋" w:hAnsi="仿宋" w:eastAsia="仿宋" w:cs="Arial Unicode MS"/>
          <w:bCs/>
          <w:kern w:val="0"/>
          <w:sz w:val="32"/>
          <w:szCs w:val="32"/>
        </w:rPr>
        <w:t>贡献，或</w:t>
      </w:r>
      <w:r>
        <w:rPr>
          <w:rFonts w:hint="eastAsia" w:ascii="仿宋" w:hAnsi="仿宋" w:eastAsia="仿宋" w:cs="Arial Unicode MS"/>
          <w:bCs/>
          <w:kern w:val="0"/>
          <w:sz w:val="32"/>
          <w:szCs w:val="32"/>
        </w:rPr>
        <w:t>满足</w:t>
      </w:r>
      <w:r>
        <w:rPr>
          <w:rFonts w:ascii="仿宋" w:hAnsi="仿宋" w:eastAsia="仿宋" w:cs="Arial Unicode MS"/>
          <w:bCs/>
          <w:kern w:val="0"/>
          <w:sz w:val="32"/>
          <w:szCs w:val="32"/>
        </w:rPr>
        <w:t>国计民生需求</w:t>
      </w:r>
      <w:r>
        <w:rPr>
          <w:rFonts w:hint="eastAsia" w:ascii="仿宋" w:hAnsi="仿宋" w:eastAsia="仿宋" w:cs="Arial Unicode MS"/>
          <w:bCs/>
          <w:kern w:val="0"/>
          <w:sz w:val="32"/>
          <w:szCs w:val="32"/>
        </w:rPr>
        <w:t>，</w:t>
      </w:r>
      <w:r>
        <w:rPr>
          <w:rFonts w:ascii="仿宋" w:hAnsi="仿宋" w:eastAsia="仿宋" w:cs="Arial Unicode MS"/>
          <w:bCs/>
          <w:kern w:val="0"/>
          <w:sz w:val="32"/>
          <w:szCs w:val="32"/>
        </w:rPr>
        <w:t>或公益贡献。</w:t>
      </w:r>
    </w:p>
    <w:p>
      <w:pPr>
        <w:spacing w:line="560" w:lineRule="exact"/>
        <w:ind w:firstLine="643" w:firstLineChars="200"/>
        <w:rPr>
          <w:rFonts w:ascii="仿宋" w:hAnsi="仿宋" w:eastAsia="仿宋" w:cs="Arial Unicode MS"/>
          <w:b/>
          <w:kern w:val="0"/>
          <w:sz w:val="32"/>
          <w:szCs w:val="32"/>
        </w:rPr>
      </w:pPr>
      <w:r>
        <w:rPr>
          <w:rFonts w:ascii="仿宋" w:hAnsi="仿宋" w:eastAsia="仿宋" w:cs="Arial Unicode MS"/>
          <w:b/>
          <w:kern w:val="0"/>
          <w:sz w:val="32"/>
          <w:szCs w:val="32"/>
        </w:rPr>
        <w:t>7</w:t>
      </w:r>
      <w:r>
        <w:rPr>
          <w:rFonts w:hint="eastAsia" w:ascii="仿宋" w:hAnsi="仿宋" w:eastAsia="仿宋" w:cs="Arial Unicode MS"/>
          <w:b/>
          <w:kern w:val="0"/>
          <w:sz w:val="32"/>
          <w:szCs w:val="32"/>
        </w:rPr>
        <w:t xml:space="preserve">. 附件(其他材料) </w:t>
      </w:r>
    </w:p>
    <w:p>
      <w:pPr>
        <w:spacing w:line="560" w:lineRule="exact"/>
        <w:ind w:firstLine="640" w:firstLineChars="200"/>
        <w:rPr>
          <w:rFonts w:hint="eastAsia" w:ascii="仿宋" w:hAnsi="仿宋" w:eastAsia="仿宋" w:cs="Arial Unicode MS"/>
          <w:kern w:val="0"/>
          <w:sz w:val="32"/>
          <w:szCs w:val="32"/>
        </w:rPr>
      </w:pPr>
      <w:r>
        <w:rPr>
          <w:rFonts w:hint="eastAsia" w:ascii="仿宋" w:hAnsi="仿宋" w:eastAsia="仿宋" w:cs="Arial Unicode MS"/>
          <w:kern w:val="0"/>
          <w:sz w:val="32"/>
          <w:szCs w:val="32"/>
        </w:rPr>
        <w:t>应</w:t>
      </w:r>
      <w:r>
        <w:rPr>
          <w:rFonts w:ascii="仿宋" w:hAnsi="仿宋" w:eastAsia="仿宋" w:cs="Arial Unicode MS"/>
          <w:kern w:val="0"/>
          <w:sz w:val="32"/>
          <w:szCs w:val="32"/>
        </w:rPr>
        <w:t>包括：完成</w:t>
      </w:r>
      <w:r>
        <w:rPr>
          <w:rFonts w:hint="eastAsia" w:ascii="仿宋" w:hAnsi="仿宋" w:eastAsia="仿宋" w:cs="Arial Unicode MS"/>
          <w:kern w:val="0"/>
          <w:sz w:val="32"/>
          <w:szCs w:val="32"/>
        </w:rPr>
        <w:t>单位</w:t>
      </w:r>
      <w:r>
        <w:rPr>
          <w:rFonts w:ascii="仿宋" w:hAnsi="仿宋" w:eastAsia="仿宋" w:cs="Arial Unicode MS"/>
          <w:kern w:val="0"/>
          <w:sz w:val="32"/>
          <w:szCs w:val="32"/>
        </w:rPr>
        <w:t>及完成人</w:t>
      </w:r>
      <w:r>
        <w:rPr>
          <w:rFonts w:hint="eastAsia" w:ascii="仿宋" w:hAnsi="仿宋" w:eastAsia="仿宋" w:cs="Arial Unicode MS"/>
          <w:kern w:val="0"/>
          <w:sz w:val="32"/>
          <w:szCs w:val="32"/>
        </w:rPr>
        <w:t>贡献说明，项目来源及验收材料，知识产权证明材料，用户</w:t>
      </w:r>
      <w:r>
        <w:rPr>
          <w:rFonts w:ascii="仿宋" w:hAnsi="仿宋" w:eastAsia="仿宋" w:cs="Arial Unicode MS"/>
          <w:kern w:val="0"/>
          <w:sz w:val="32"/>
          <w:szCs w:val="32"/>
        </w:rPr>
        <w:t>出具的</w:t>
      </w:r>
      <w:r>
        <w:rPr>
          <w:rFonts w:hint="eastAsia" w:ascii="仿宋" w:hAnsi="仿宋" w:eastAsia="仿宋" w:cs="Arial Unicode MS"/>
          <w:kern w:val="0"/>
          <w:sz w:val="32"/>
          <w:szCs w:val="32"/>
        </w:rPr>
        <w:t>应用证明，直接经济效益证明（需出具完成单位财务证明，加盖财务章）等。</w:t>
      </w:r>
    </w:p>
    <w:p>
      <w:pPr>
        <w:spacing w:line="560" w:lineRule="exact"/>
        <w:ind w:firstLine="640" w:firstLineChars="200"/>
        <w:rPr>
          <w:rFonts w:hint="default" w:ascii="仿宋" w:hAnsi="仿宋" w:eastAsia="仿宋" w:cs="Arial Unicode MS"/>
          <w:kern w:val="0"/>
          <w:sz w:val="32"/>
          <w:szCs w:val="32"/>
          <w:lang w:val="en-US" w:eastAsia="zh-CN"/>
        </w:rPr>
      </w:pPr>
      <w:r>
        <w:rPr>
          <w:rFonts w:hint="eastAsia" w:ascii="仿宋" w:hAnsi="仿宋" w:eastAsia="仿宋" w:cs="Arial Unicode MS"/>
          <w:kern w:val="0"/>
          <w:sz w:val="32"/>
          <w:szCs w:val="32"/>
          <w:lang w:val="en-US" w:eastAsia="zh-CN"/>
        </w:rPr>
        <w:t>以上所有材料需附单位的脱密证明。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四、鉴定会前需组织完成的材料</w:t>
      </w:r>
    </w:p>
    <w:p>
      <w:pPr>
        <w:spacing w:line="560" w:lineRule="exact"/>
        <w:ind w:firstLine="643" w:firstLineChars="200"/>
        <w:rPr>
          <w:rFonts w:ascii="仿宋" w:hAnsi="仿宋" w:eastAsia="仿宋" w:cs="Arial Unicode MS"/>
          <w:b/>
          <w:kern w:val="0"/>
          <w:sz w:val="32"/>
          <w:szCs w:val="32"/>
        </w:rPr>
      </w:pPr>
      <w:r>
        <w:rPr>
          <w:rFonts w:ascii="仿宋" w:hAnsi="仿宋" w:eastAsia="仿宋" w:cs="Arial Unicode MS"/>
          <w:b/>
          <w:kern w:val="0"/>
          <w:sz w:val="32"/>
          <w:szCs w:val="32"/>
        </w:rPr>
        <w:t>1</w:t>
      </w:r>
      <w:r>
        <w:rPr>
          <w:rFonts w:hint="eastAsia" w:ascii="仿宋" w:hAnsi="仿宋" w:eastAsia="仿宋" w:cs="Arial Unicode MS"/>
          <w:b/>
          <w:kern w:val="0"/>
          <w:sz w:val="32"/>
          <w:szCs w:val="32"/>
        </w:rPr>
        <w:t>. 鉴定委员会测试组意见</w:t>
      </w:r>
    </w:p>
    <w:p>
      <w:pPr>
        <w:spacing w:line="560" w:lineRule="exact"/>
        <w:ind w:firstLine="640" w:firstLineChars="200"/>
        <w:rPr>
          <w:rFonts w:ascii="仿宋" w:hAnsi="仿宋" w:eastAsia="仿宋" w:cs="Arial Unicode MS"/>
          <w:kern w:val="0"/>
          <w:sz w:val="32"/>
          <w:szCs w:val="32"/>
        </w:rPr>
      </w:pPr>
      <w:r>
        <w:rPr>
          <w:rFonts w:hint="eastAsia" w:ascii="仿宋" w:hAnsi="仿宋" w:eastAsia="仿宋" w:cs="Arial Unicode MS"/>
          <w:kern w:val="0"/>
          <w:sz w:val="32"/>
          <w:szCs w:val="32"/>
        </w:rPr>
        <w:t>测试组织流程：鉴定委员会</w:t>
      </w:r>
      <w:r>
        <w:rPr>
          <w:rFonts w:ascii="仿宋" w:hAnsi="仿宋" w:eastAsia="仿宋" w:cs="Arial Unicode MS"/>
          <w:kern w:val="0"/>
          <w:sz w:val="32"/>
          <w:szCs w:val="32"/>
        </w:rPr>
        <w:t>测试</w:t>
      </w:r>
      <w:r>
        <w:rPr>
          <w:rFonts w:hint="eastAsia" w:ascii="仿宋" w:hAnsi="仿宋" w:eastAsia="仿宋" w:cs="Arial Unicode MS"/>
          <w:kern w:val="0"/>
          <w:sz w:val="32"/>
          <w:szCs w:val="32"/>
        </w:rPr>
        <w:t>组对</w:t>
      </w:r>
      <w:r>
        <w:rPr>
          <w:rFonts w:ascii="仿宋" w:hAnsi="仿宋" w:eastAsia="仿宋" w:cs="Arial Unicode MS"/>
          <w:kern w:val="0"/>
          <w:sz w:val="32"/>
          <w:szCs w:val="32"/>
        </w:rPr>
        <w:t>测试报告</w:t>
      </w:r>
      <w:r>
        <w:rPr>
          <w:rFonts w:hint="eastAsia" w:ascii="仿宋" w:hAnsi="仿宋" w:eastAsia="仿宋" w:cs="Arial Unicode MS"/>
          <w:kern w:val="0"/>
          <w:sz w:val="32"/>
          <w:szCs w:val="32"/>
        </w:rPr>
        <w:t>及相关材料</w:t>
      </w:r>
      <w:r>
        <w:rPr>
          <w:rFonts w:ascii="仿宋" w:hAnsi="仿宋" w:eastAsia="仿宋" w:cs="Arial Unicode MS"/>
          <w:kern w:val="0"/>
          <w:sz w:val="32"/>
          <w:szCs w:val="32"/>
        </w:rPr>
        <w:t>进行审查</w:t>
      </w:r>
      <w:r>
        <w:rPr>
          <w:rFonts w:hint="eastAsia" w:ascii="仿宋" w:hAnsi="仿宋" w:eastAsia="仿宋" w:cs="Arial Unicode MS"/>
          <w:kern w:val="0"/>
          <w:sz w:val="32"/>
          <w:szCs w:val="32"/>
        </w:rPr>
        <w:t>，</w:t>
      </w:r>
      <w:r>
        <w:rPr>
          <w:rFonts w:ascii="仿宋" w:hAnsi="仿宋" w:eastAsia="仿宋" w:cs="Arial Unicode MS"/>
          <w:kern w:val="0"/>
          <w:sz w:val="32"/>
          <w:szCs w:val="32"/>
        </w:rPr>
        <w:t>如有必要进行现场测试或抽测</w:t>
      </w:r>
      <w:r>
        <w:rPr>
          <w:rFonts w:hint="eastAsia" w:ascii="仿宋" w:hAnsi="仿宋" w:eastAsia="仿宋" w:cs="Arial Unicode MS"/>
          <w:kern w:val="0"/>
          <w:sz w:val="32"/>
          <w:szCs w:val="32"/>
        </w:rPr>
        <w:t>，</w:t>
      </w:r>
      <w:r>
        <w:rPr>
          <w:rFonts w:ascii="仿宋" w:hAnsi="仿宋" w:eastAsia="仿宋" w:cs="Arial Unicode MS"/>
          <w:kern w:val="0"/>
          <w:sz w:val="32"/>
          <w:szCs w:val="32"/>
        </w:rPr>
        <w:t>形成测试意见</w:t>
      </w:r>
      <w:r>
        <w:rPr>
          <w:rFonts w:hint="eastAsia" w:ascii="仿宋" w:hAnsi="仿宋" w:eastAsia="仿宋" w:cs="Arial Unicode MS"/>
          <w:kern w:val="0"/>
          <w:sz w:val="32"/>
          <w:szCs w:val="32"/>
        </w:rPr>
        <w:t>。</w:t>
      </w:r>
      <w:r>
        <w:rPr>
          <w:rFonts w:ascii="仿宋" w:hAnsi="仿宋" w:eastAsia="仿宋" w:cs="Arial Unicode MS"/>
          <w:kern w:val="0"/>
          <w:sz w:val="32"/>
          <w:szCs w:val="32"/>
        </w:rPr>
        <w:t>测试</w:t>
      </w:r>
      <w:r>
        <w:rPr>
          <w:rFonts w:hint="eastAsia" w:ascii="仿宋" w:hAnsi="仿宋" w:eastAsia="仿宋" w:cs="Arial Unicode MS"/>
          <w:kern w:val="0"/>
          <w:sz w:val="32"/>
          <w:szCs w:val="32"/>
        </w:rPr>
        <w:t>意见</w:t>
      </w:r>
      <w:r>
        <w:rPr>
          <w:rFonts w:ascii="仿宋" w:hAnsi="仿宋" w:eastAsia="仿宋" w:cs="Arial Unicode MS"/>
          <w:kern w:val="0"/>
          <w:sz w:val="32"/>
          <w:szCs w:val="32"/>
        </w:rPr>
        <w:t>需由组长</w:t>
      </w:r>
      <w:r>
        <w:rPr>
          <w:rFonts w:hint="eastAsia" w:ascii="仿宋" w:hAnsi="仿宋" w:eastAsia="仿宋" w:cs="Arial Unicode MS"/>
          <w:kern w:val="0"/>
          <w:sz w:val="32"/>
          <w:szCs w:val="32"/>
        </w:rPr>
        <w:t>在</w:t>
      </w:r>
      <w:r>
        <w:rPr>
          <w:rFonts w:ascii="仿宋" w:hAnsi="仿宋" w:eastAsia="仿宋" w:cs="Arial Unicode MS"/>
          <w:kern w:val="0"/>
          <w:sz w:val="32"/>
          <w:szCs w:val="32"/>
        </w:rPr>
        <w:t>鉴定会上亲自报告</w:t>
      </w:r>
      <w:r>
        <w:rPr>
          <w:rFonts w:hint="eastAsia" w:ascii="仿宋" w:hAnsi="仿宋" w:eastAsia="仿宋" w:cs="Arial Unicode MS"/>
          <w:kern w:val="0"/>
          <w:sz w:val="32"/>
          <w:szCs w:val="32"/>
        </w:rPr>
        <w:t>。（测试专家组由3位专家组成，组长1位，组员2位）</w:t>
      </w:r>
    </w:p>
    <w:p>
      <w:pPr>
        <w:spacing w:line="560" w:lineRule="exact"/>
        <w:ind w:firstLine="640" w:firstLineChars="200"/>
        <w:rPr>
          <w:rFonts w:ascii="仿宋" w:hAnsi="仿宋" w:eastAsia="仿宋" w:cs="Arial Unicode MS"/>
          <w:b/>
          <w:color w:val="000000"/>
          <w:kern w:val="0"/>
          <w:sz w:val="32"/>
          <w:szCs w:val="32"/>
        </w:rPr>
      </w:pPr>
      <w:r>
        <w:rPr>
          <w:rFonts w:hint="eastAsia" w:ascii="仿宋" w:hAnsi="仿宋" w:eastAsia="仿宋" w:cs="Arial Unicode MS"/>
          <w:kern w:val="0"/>
          <w:sz w:val="32"/>
          <w:szCs w:val="32"/>
        </w:rPr>
        <w:t>第三方</w:t>
      </w:r>
      <w:r>
        <w:rPr>
          <w:rFonts w:ascii="仿宋" w:hAnsi="仿宋" w:eastAsia="仿宋" w:cs="Arial Unicode MS"/>
          <w:kern w:val="0"/>
          <w:sz w:val="32"/>
          <w:szCs w:val="32"/>
        </w:rPr>
        <w:t>测试报告指标完整，</w:t>
      </w:r>
      <w:r>
        <w:rPr>
          <w:rFonts w:hint="eastAsia" w:ascii="仿宋" w:hAnsi="仿宋" w:eastAsia="仿宋" w:cs="Arial Unicode MS"/>
          <w:kern w:val="0"/>
          <w:sz w:val="32"/>
          <w:szCs w:val="32"/>
        </w:rPr>
        <w:t>结果</w:t>
      </w:r>
      <w:r>
        <w:rPr>
          <w:rFonts w:ascii="仿宋" w:hAnsi="仿宋" w:eastAsia="仿宋" w:cs="Arial Unicode MS"/>
          <w:kern w:val="0"/>
          <w:sz w:val="32"/>
          <w:szCs w:val="32"/>
        </w:rPr>
        <w:t>明确，可采用采信测试报告模板</w:t>
      </w:r>
      <w:r>
        <w:rPr>
          <w:rFonts w:hint="eastAsia" w:ascii="仿宋" w:hAnsi="仿宋" w:eastAsia="仿宋" w:cs="Arial Unicode MS"/>
          <w:kern w:val="0"/>
          <w:sz w:val="32"/>
          <w:szCs w:val="32"/>
        </w:rPr>
        <w:t>；</w:t>
      </w:r>
      <w:r>
        <w:rPr>
          <w:rFonts w:ascii="仿宋" w:hAnsi="仿宋" w:eastAsia="仿宋" w:cs="Arial Unicode MS"/>
          <w:kern w:val="0"/>
          <w:sz w:val="32"/>
          <w:szCs w:val="32"/>
        </w:rPr>
        <w:t>如</w:t>
      </w:r>
      <w:r>
        <w:rPr>
          <w:rFonts w:hint="eastAsia" w:ascii="仿宋" w:hAnsi="仿宋" w:eastAsia="仿宋" w:cs="Arial Unicode MS"/>
          <w:kern w:val="0"/>
          <w:sz w:val="32"/>
          <w:szCs w:val="32"/>
        </w:rPr>
        <w:t>需</w:t>
      </w:r>
      <w:r>
        <w:rPr>
          <w:rFonts w:ascii="仿宋" w:hAnsi="仿宋" w:eastAsia="仿宋" w:cs="Arial Unicode MS"/>
          <w:kern w:val="0"/>
          <w:sz w:val="32"/>
          <w:szCs w:val="32"/>
        </w:rPr>
        <w:t>补充现场测试，</w:t>
      </w:r>
      <w:r>
        <w:rPr>
          <w:rFonts w:hint="eastAsia" w:ascii="仿宋" w:hAnsi="仿宋" w:eastAsia="仿宋" w:cs="Arial Unicode MS"/>
          <w:kern w:val="0"/>
          <w:sz w:val="32"/>
          <w:szCs w:val="32"/>
        </w:rPr>
        <w:t>应与</w:t>
      </w:r>
      <w:r>
        <w:rPr>
          <w:rFonts w:ascii="仿宋" w:hAnsi="仿宋" w:eastAsia="仿宋" w:cs="Arial Unicode MS"/>
          <w:kern w:val="0"/>
          <w:sz w:val="32"/>
          <w:szCs w:val="32"/>
        </w:rPr>
        <w:t>采信</w:t>
      </w:r>
      <w:r>
        <w:rPr>
          <w:rFonts w:hint="eastAsia" w:ascii="仿宋" w:hAnsi="仿宋" w:eastAsia="仿宋" w:cs="Arial Unicode MS"/>
          <w:kern w:val="0"/>
          <w:sz w:val="32"/>
          <w:szCs w:val="32"/>
        </w:rPr>
        <w:t>部分</w:t>
      </w:r>
      <w:r>
        <w:rPr>
          <w:rFonts w:ascii="仿宋" w:hAnsi="仿宋" w:eastAsia="仿宋" w:cs="Arial Unicode MS"/>
          <w:kern w:val="0"/>
          <w:sz w:val="32"/>
          <w:szCs w:val="32"/>
        </w:rPr>
        <w:t>合并形成测试组意见</w:t>
      </w:r>
      <w:r>
        <w:rPr>
          <w:rFonts w:hint="eastAsia" w:ascii="仿宋" w:hAnsi="仿宋" w:eastAsia="仿宋" w:cs="Arial Unicode MS"/>
          <w:kern w:val="0"/>
          <w:sz w:val="32"/>
          <w:szCs w:val="32"/>
        </w:rPr>
        <w:t>，</w:t>
      </w:r>
      <w:r>
        <w:rPr>
          <w:rFonts w:ascii="仿宋" w:hAnsi="仿宋" w:eastAsia="仿宋" w:cs="Arial Unicode MS"/>
          <w:kern w:val="0"/>
          <w:sz w:val="32"/>
          <w:szCs w:val="32"/>
        </w:rPr>
        <w:t>提请鉴定委员会审议。</w:t>
      </w:r>
      <w:r>
        <w:rPr>
          <w:rFonts w:hint="eastAsia" w:ascii="仿宋" w:hAnsi="仿宋" w:eastAsia="仿宋" w:cs="Arial Unicode MS"/>
          <w:kern w:val="0"/>
          <w:sz w:val="32"/>
          <w:szCs w:val="32"/>
        </w:rPr>
        <w:t>（基础理论</w:t>
      </w:r>
      <w:r>
        <w:rPr>
          <w:rFonts w:ascii="仿宋" w:hAnsi="仿宋" w:eastAsia="仿宋" w:cs="Arial Unicode MS"/>
          <w:kern w:val="0"/>
          <w:sz w:val="32"/>
          <w:szCs w:val="32"/>
        </w:rPr>
        <w:t>成果</w:t>
      </w:r>
      <w:r>
        <w:rPr>
          <w:rFonts w:hint="eastAsia" w:ascii="仿宋" w:hAnsi="仿宋" w:eastAsia="仿宋" w:cs="Arial Unicode MS"/>
          <w:kern w:val="0"/>
          <w:sz w:val="32"/>
          <w:szCs w:val="32"/>
          <w:lang w:eastAsia="zh-CN"/>
        </w:rPr>
        <w:t>、</w:t>
      </w:r>
      <w:r>
        <w:rPr>
          <w:rFonts w:hint="eastAsia" w:ascii="仿宋" w:hAnsi="仿宋" w:eastAsia="仿宋" w:cs="Arial Unicode MS"/>
          <w:kern w:val="0"/>
          <w:sz w:val="32"/>
          <w:szCs w:val="32"/>
          <w:lang w:val="en-US" w:eastAsia="zh-CN"/>
        </w:rPr>
        <w:t>软科学成果及科普成果</w:t>
      </w:r>
      <w:r>
        <w:rPr>
          <w:rFonts w:ascii="仿宋" w:hAnsi="仿宋" w:eastAsia="仿宋" w:cs="Arial Unicode MS"/>
          <w:kern w:val="0"/>
          <w:sz w:val="32"/>
          <w:szCs w:val="32"/>
        </w:rPr>
        <w:t>无此环节</w:t>
      </w:r>
      <w:r>
        <w:rPr>
          <w:rFonts w:hint="eastAsia" w:ascii="仿宋" w:hAnsi="仿宋" w:eastAsia="仿宋" w:cs="Arial Unicode MS"/>
          <w:kern w:val="0"/>
          <w:sz w:val="32"/>
          <w:szCs w:val="32"/>
        </w:rPr>
        <w:t>）</w:t>
      </w:r>
    </w:p>
    <w:p>
      <w:pPr>
        <w:spacing w:line="560" w:lineRule="exact"/>
        <w:ind w:firstLine="643" w:firstLineChars="200"/>
        <w:rPr>
          <w:rFonts w:ascii="仿宋" w:hAnsi="仿宋" w:eastAsia="仿宋" w:cs="Arial Unicode MS"/>
          <w:b/>
          <w:kern w:val="0"/>
          <w:sz w:val="32"/>
          <w:szCs w:val="32"/>
        </w:rPr>
      </w:pPr>
      <w:r>
        <w:rPr>
          <w:rFonts w:hint="eastAsia" w:ascii="仿宋" w:hAnsi="仿宋" w:eastAsia="仿宋" w:cs="Arial Unicode MS"/>
          <w:b/>
          <w:kern w:val="0"/>
          <w:sz w:val="32"/>
          <w:szCs w:val="32"/>
        </w:rPr>
        <w:t>2. 资料审查报告</w:t>
      </w:r>
    </w:p>
    <w:p>
      <w:pPr>
        <w:spacing w:line="560" w:lineRule="exact"/>
        <w:ind w:firstLine="640"/>
        <w:rPr>
          <w:rFonts w:ascii="仿宋" w:hAnsi="仿宋" w:eastAsia="仿宋" w:cs="Arial Unicode MS"/>
          <w:kern w:val="0"/>
          <w:sz w:val="32"/>
          <w:szCs w:val="32"/>
        </w:rPr>
      </w:pPr>
      <w:r>
        <w:rPr>
          <w:rFonts w:hint="eastAsia" w:ascii="仿宋" w:hAnsi="仿宋" w:eastAsia="仿宋" w:cs="Arial Unicode MS"/>
          <w:kern w:val="0"/>
          <w:sz w:val="32"/>
          <w:szCs w:val="32"/>
        </w:rPr>
        <w:t xml:space="preserve">资料审查流程：鉴定委员会资料审查组对鉴定材料进行审查，专家确定材料齐全并出具资料审查报告。资料审查报告由组长在鉴定会上宣读。（资料审查组由2位专家组成，组长1位，组员1位） </w:t>
      </w:r>
    </w:p>
    <w:p>
      <w:pPr>
        <w:spacing w:line="560" w:lineRule="exact"/>
        <w:ind w:firstLine="643" w:firstLineChars="200"/>
        <w:rPr>
          <w:rFonts w:ascii="仿宋" w:hAnsi="仿宋" w:eastAsia="仿宋" w:cs="Arial Unicode MS"/>
          <w:b/>
          <w:color w:val="000000"/>
          <w:kern w:val="0"/>
          <w:sz w:val="32"/>
          <w:szCs w:val="32"/>
        </w:rPr>
      </w:pPr>
      <w:r>
        <w:rPr>
          <w:rFonts w:hint="eastAsia" w:ascii="方正大黑简体" w:hAnsi="方正大黑简体" w:eastAsia="方正大黑简体" w:cs="方正大黑简体"/>
          <w:b/>
          <w:color w:val="000000"/>
          <w:kern w:val="0"/>
          <w:sz w:val="32"/>
          <w:szCs w:val="32"/>
        </w:rPr>
        <w:t>以上材料齐全方可召开</w:t>
      </w:r>
      <w:r>
        <w:rPr>
          <w:rFonts w:hint="eastAsia" w:ascii="方正大黑简体" w:hAnsi="方正大黑简体" w:eastAsia="方正大黑简体" w:cs="方正大黑简体"/>
          <w:b/>
          <w:color w:val="000000"/>
          <w:kern w:val="0"/>
          <w:sz w:val="32"/>
          <w:szCs w:val="32"/>
          <w:lang w:val="en-US" w:eastAsia="zh-CN"/>
        </w:rPr>
        <w:t>成果</w:t>
      </w:r>
      <w:r>
        <w:rPr>
          <w:rFonts w:hint="eastAsia" w:ascii="方正大黑简体" w:hAnsi="方正大黑简体" w:eastAsia="方正大黑简体" w:cs="方正大黑简体"/>
          <w:b/>
          <w:color w:val="000000"/>
          <w:kern w:val="0"/>
          <w:sz w:val="32"/>
          <w:szCs w:val="32"/>
        </w:rPr>
        <w:t>鉴定会。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五、鉴定服务管理费</w:t>
      </w:r>
    </w:p>
    <w:p>
      <w:pPr>
        <w:spacing w:line="560" w:lineRule="exact"/>
        <w:ind w:firstLine="640" w:firstLineChars="200"/>
        <w:rPr>
          <w:rFonts w:hint="eastAsia" w:ascii="仿宋" w:hAnsi="仿宋" w:eastAsia="仿宋" w:cs="Arial Unicode MS"/>
          <w:kern w:val="0"/>
          <w:sz w:val="32"/>
          <w:szCs w:val="32"/>
        </w:rPr>
      </w:pPr>
      <w:r>
        <w:rPr>
          <w:rFonts w:hint="eastAsia" w:ascii="仿宋" w:hAnsi="仿宋" w:eastAsia="仿宋" w:cs="Arial Unicode MS"/>
          <w:kern w:val="0"/>
          <w:sz w:val="32"/>
          <w:szCs w:val="32"/>
        </w:rPr>
        <w:t>科技成果</w:t>
      </w:r>
      <w:r>
        <w:rPr>
          <w:rFonts w:hint="eastAsia" w:ascii="仿宋" w:hAnsi="仿宋" w:eastAsia="仿宋" w:cs="Arial Unicode MS"/>
          <w:kern w:val="0"/>
          <w:sz w:val="32"/>
          <w:szCs w:val="32"/>
          <w:lang w:val="en-US" w:eastAsia="zh-CN"/>
        </w:rPr>
        <w:t>鉴定服务</w:t>
      </w:r>
      <w:r>
        <w:rPr>
          <w:rFonts w:hint="eastAsia" w:ascii="仿宋" w:hAnsi="仿宋" w:eastAsia="仿宋" w:cs="Arial Unicode MS"/>
          <w:kern w:val="0"/>
          <w:sz w:val="32"/>
          <w:szCs w:val="32"/>
        </w:rPr>
        <w:t>管理费为30000元/项，</w:t>
      </w:r>
      <w:r>
        <w:rPr>
          <w:rFonts w:hint="eastAsia" w:ascii="仿宋" w:hAnsi="仿宋" w:eastAsia="仿宋" w:cs="Arial Unicode MS"/>
          <w:kern w:val="0"/>
          <w:sz w:val="32"/>
          <w:szCs w:val="32"/>
          <w:lang w:val="en-US" w:eastAsia="zh-CN"/>
        </w:rPr>
        <w:t>申请单位</w:t>
      </w:r>
      <w:r>
        <w:rPr>
          <w:rFonts w:hint="eastAsia" w:ascii="仿宋" w:hAnsi="仿宋" w:eastAsia="仿宋" w:cs="Arial Unicode MS"/>
          <w:kern w:val="0"/>
          <w:sz w:val="32"/>
          <w:szCs w:val="32"/>
        </w:rPr>
        <w:t>需在</w:t>
      </w:r>
      <w:r>
        <w:rPr>
          <w:rFonts w:hint="eastAsia" w:ascii="仿宋" w:hAnsi="仿宋" w:eastAsia="仿宋" w:cs="Arial Unicode MS"/>
          <w:kern w:val="0"/>
          <w:sz w:val="32"/>
          <w:szCs w:val="32"/>
          <w:lang w:val="en-US" w:eastAsia="zh-CN"/>
        </w:rPr>
        <w:t>9</w:t>
      </w:r>
      <w:r>
        <w:rPr>
          <w:rFonts w:hint="default" w:ascii="仿宋" w:hAnsi="仿宋" w:eastAsia="仿宋" w:cs="Arial Unicode MS"/>
          <w:kern w:val="0"/>
          <w:sz w:val="32"/>
          <w:szCs w:val="32"/>
          <w:lang w:val="en-US" w:eastAsia="zh-CN"/>
        </w:rPr>
        <w:t>月10日</w:t>
      </w:r>
      <w:r>
        <w:rPr>
          <w:rFonts w:hint="eastAsia" w:ascii="仿宋" w:hAnsi="仿宋" w:eastAsia="仿宋" w:cs="Arial Unicode MS"/>
          <w:kern w:val="0"/>
          <w:sz w:val="32"/>
          <w:szCs w:val="32"/>
        </w:rPr>
        <w:t>前缴纳</w:t>
      </w:r>
      <w:r>
        <w:rPr>
          <w:rFonts w:hint="eastAsia" w:ascii="仿宋" w:hAnsi="仿宋" w:eastAsia="仿宋" w:cs="Arial Unicode MS"/>
          <w:kern w:val="0"/>
          <w:sz w:val="32"/>
          <w:szCs w:val="32"/>
          <w:lang w:eastAsia="zh-CN"/>
        </w:rPr>
        <w:t>，</w:t>
      </w:r>
      <w:r>
        <w:rPr>
          <w:rFonts w:hint="eastAsia" w:ascii="仿宋" w:hAnsi="仿宋" w:eastAsia="仿宋" w:cs="Arial Unicode MS"/>
          <w:kern w:val="0"/>
          <w:sz w:val="32"/>
          <w:szCs w:val="32"/>
        </w:rPr>
        <w:t>汇款用途请注明</w:t>
      </w:r>
      <w:r>
        <w:rPr>
          <w:rFonts w:hint="eastAsia" w:ascii="仿宋" w:hAnsi="仿宋" w:eastAsia="仿宋" w:cs="Arial Unicode MS"/>
          <w:kern w:val="0"/>
          <w:sz w:val="32"/>
          <w:szCs w:val="32"/>
          <w:lang w:val="en-US" w:eastAsia="zh-CN"/>
        </w:rPr>
        <w:t>申请单位+</w:t>
      </w:r>
      <w:r>
        <w:rPr>
          <w:rFonts w:hint="eastAsia" w:ascii="仿宋" w:hAnsi="仿宋" w:eastAsia="仿宋" w:cs="Arial Unicode MS"/>
          <w:kern w:val="0"/>
          <w:sz w:val="32"/>
          <w:szCs w:val="32"/>
        </w:rPr>
        <w:t>成果</w:t>
      </w:r>
      <w:r>
        <w:rPr>
          <w:rFonts w:hint="eastAsia" w:ascii="仿宋" w:hAnsi="仿宋" w:eastAsia="仿宋" w:cs="Arial Unicode MS"/>
          <w:kern w:val="0"/>
          <w:sz w:val="32"/>
          <w:szCs w:val="32"/>
          <w:lang w:eastAsia="zh-CN"/>
        </w:rPr>
        <w:t>评价</w:t>
      </w:r>
      <w:r>
        <w:rPr>
          <w:rFonts w:hint="eastAsia" w:ascii="仿宋" w:hAnsi="仿宋" w:eastAsia="仿宋" w:cs="Arial Unicode MS"/>
          <w:kern w:val="0"/>
          <w:sz w:val="32"/>
          <w:szCs w:val="32"/>
        </w:rPr>
        <w:t>。</w:t>
      </w:r>
      <w:r>
        <w:rPr>
          <w:rFonts w:hint="eastAsia" w:ascii="仿宋" w:hAnsi="仿宋" w:eastAsia="仿宋" w:cs="Arial Unicode MS"/>
          <w:kern w:val="0"/>
          <w:sz w:val="32"/>
          <w:szCs w:val="32"/>
          <w:lang w:val="en-US" w:eastAsia="zh-CN"/>
        </w:rPr>
        <w:t>电子发票开具请联系学会智库办公室。</w:t>
      </w:r>
      <w:r>
        <w:rPr>
          <w:rFonts w:hint="eastAsia" w:ascii="仿宋" w:hAnsi="仿宋" w:eastAsia="仿宋" w:cs="Arial Unicode MS"/>
          <w:kern w:val="0"/>
          <w:sz w:val="32"/>
          <w:szCs w:val="32"/>
        </w:rPr>
        <w:t>汇款账户信息如下：</w:t>
      </w:r>
    </w:p>
    <w:p>
      <w:pPr>
        <w:spacing w:line="560" w:lineRule="exact"/>
        <w:ind w:firstLine="640" w:firstLineChars="200"/>
        <w:rPr>
          <w:rFonts w:hint="eastAsia" w:ascii="仿宋" w:hAnsi="仿宋" w:eastAsia="仿宋" w:cs="Arial Unicode MS"/>
          <w:kern w:val="0"/>
          <w:sz w:val="32"/>
          <w:szCs w:val="32"/>
          <w:lang w:eastAsia="zh-CN"/>
        </w:rPr>
      </w:pPr>
      <w:r>
        <w:rPr>
          <w:rFonts w:hint="eastAsia" w:ascii="仿宋" w:hAnsi="仿宋" w:eastAsia="仿宋" w:cs="Arial Unicode MS"/>
          <w:kern w:val="0"/>
          <w:sz w:val="32"/>
          <w:szCs w:val="32"/>
        </w:rPr>
        <w:t>户名：中国</w:t>
      </w:r>
      <w:r>
        <w:rPr>
          <w:rFonts w:hint="eastAsia" w:ascii="仿宋" w:hAnsi="仿宋" w:eastAsia="仿宋" w:cs="Arial Unicode MS"/>
          <w:kern w:val="0"/>
          <w:sz w:val="32"/>
          <w:szCs w:val="32"/>
          <w:lang w:eastAsia="zh-CN"/>
        </w:rPr>
        <w:t>宇航学会</w:t>
      </w:r>
    </w:p>
    <w:p>
      <w:pPr>
        <w:spacing w:line="560" w:lineRule="exact"/>
        <w:ind w:firstLine="640" w:firstLineChars="200"/>
        <w:rPr>
          <w:rFonts w:hint="eastAsia" w:ascii="仿宋" w:hAnsi="仿宋" w:eastAsia="仿宋" w:cs="Arial Unicode MS"/>
          <w:kern w:val="0"/>
          <w:sz w:val="32"/>
          <w:szCs w:val="32"/>
          <w:lang w:val="en-US" w:eastAsia="zh-CN"/>
        </w:rPr>
      </w:pPr>
      <w:r>
        <w:rPr>
          <w:rFonts w:hint="eastAsia" w:ascii="仿宋" w:hAnsi="仿宋" w:eastAsia="仿宋" w:cs="Arial Unicode MS"/>
          <w:kern w:val="0"/>
          <w:sz w:val="32"/>
          <w:szCs w:val="32"/>
        </w:rPr>
        <w:t>银行账号：2170006312 （建设银行北京首体南路支行）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六、联系方式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联系人：刘隽康、石仲川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仿宋" w:hAnsi="仿宋" w:eastAsia="仿宋" w:cs="仿宋"/>
          <w:sz w:val="32"/>
          <w:szCs w:val="32"/>
          <w:lang w:val="en-US" w:eastAsia="zh-CN"/>
        </w:rPr>
        <w:t>联系电话：010-88100517， 邮箱：</w:t>
      </w:r>
      <w:r>
        <w:rPr>
          <w:rFonts w:hint="default" w:ascii="Times New Roman" w:hAnsi="Times New Roman" w:eastAsia="仿宋" w:cs="Times New Roman"/>
          <w:sz w:val="32"/>
          <w:szCs w:val="32"/>
          <w:lang w:val="en-US" w:eastAsia="zh-CN"/>
        </w:rPr>
        <w:t>csa_staa@163.com</w:t>
      </w:r>
    </w:p>
    <w:p>
      <w:pPr>
        <w:ind w:firstLine="1280" w:firstLineChars="400"/>
        <w:rPr>
          <w:rFonts w:hint="eastAsia" w:ascii="仿宋" w:hAnsi="仿宋" w:eastAsia="仿宋" w:cs="Arial Unicode MS"/>
          <w:kern w:val="0"/>
          <w:sz w:val="32"/>
          <w:szCs w:val="32"/>
          <w:lang w:val="en-US" w:eastAsia="zh-CN"/>
        </w:rPr>
        <w:sectPr>
          <w:headerReference r:id="rId3" w:type="default"/>
          <w:footerReference r:id="rId4" w:type="even"/>
          <w:pgSz w:w="11906" w:h="16838"/>
          <w:pgMar w:top="1701" w:right="1588" w:bottom="1440" w:left="1644" w:header="851" w:footer="801"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color w:val="000000"/>
          <w:kern w:val="0"/>
          <w:sz w:val="32"/>
          <w:szCs w:val="32"/>
        </w:rPr>
      </w:pPr>
      <w:r>
        <w:rPr>
          <w:rFonts w:hint="eastAsia" w:ascii="方正小标宋简体" w:hAnsi="方正小标宋简体" w:eastAsia="方正小标宋简体" w:cs="方正小标宋简体"/>
          <w:b/>
          <w:color w:val="000000"/>
          <w:kern w:val="0"/>
          <w:sz w:val="32"/>
          <w:szCs w:val="32"/>
          <w:lang w:eastAsia="zh-CN"/>
        </w:rPr>
        <w:t>中国宇航学会</w:t>
      </w:r>
      <w:r>
        <w:rPr>
          <w:rFonts w:hint="eastAsia" w:ascii="方正小标宋简体" w:hAnsi="方正小标宋简体" w:eastAsia="方正小标宋简体" w:cs="方正小标宋简体"/>
          <w:b/>
          <w:color w:val="000000"/>
          <w:kern w:val="0"/>
          <w:sz w:val="32"/>
          <w:szCs w:val="32"/>
        </w:rPr>
        <w:t>简介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中国宇航学会成立于1979年10月，是由钱学森、任新民、张震寰发起，国务院、中央军委、民政部联合批准成立的国家一级学术性机构和法人社会团体。学会由中国航天科学技术工作者组成，其宗旨是促进航天科学技术的创新和发展，推动航天科学技术的普及与推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中国宇航学会下设47个分支机构，拥有2个国际组织分支机构、200余家团体单位会员和10万余名个人会员。先后成立四川、浙江等成果转化服务工作站和航天科技成果转化服务团。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组织航天领域国际国内学术会议、论坛等，打造集会、展、赛三位一体的知名学术会议品牌。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曾成功举办第47届国际宇航大会、第64届国际宇航大会和 2010年世界月球大会。2017年主办的全球航天探索大会，习近平主席致贺信，时任国家副主席李源潮出席并致辞；自2018年起，每年召开的中国航天大会，已成为国内具有广泛影响力的航天盛会。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积极推动国际航天组织分支机构落户中国，打造中国航天对外交流合作新平台。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推动国际宇航科学院（IAA）研究中心落户中国，参与 IAA 管理与会员服务；主导发起成立第一个由中国主导的国际宇航联合会（IAF）委员会——国际宇航联合会卫星商业应用专门委员会。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开展航天政策研究、决策咨询和科技服务工作，打造宇航权威智库和航天产业化服务平台。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长期跟踪、把握航天学科前沿动态和发展趋势，持续定期发布《航天科学技术学科发展报告》和“宇航领域科学问题和技术难题”；开展政策研究和决策咨询服务，完成多项面向国家部委、军队、地方政府的咨询报告；积极承担政府转移职能，开展第三方评估等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普及航天知识，传播航天文化，组织形式多样的航天科普品牌活动，推动航天科普国际化。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开展“全国航天特色学校”建设与服务公益工程；举办“航天放飞中国梦”等科普品牌巡展与活动；与中国科技馆共建“太空探索”展厅；与贵阳市科协共建航天主题科技馆；增进与“一带一路” 沿线国家、港澳台地区的青少年航天科技交流，促进科普国际化进程。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集聚航天领域全国性学术期刊近 40 种，打造中国航天期刊集群品牌。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fill="FFFFFF"/>
        </w:rPr>
        <w:t>主办《宇航学报》《Advances in Astronautics》《太空探索》等刊物，打造航天期刊服务平台，不断提升中国航天学术刊物的集群影响力。其中，《Advances in Astronautics》成为国际宇航大会的指定会刊，目前已被Ei Compendex、Scopus等多个重要数据库收录。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2" w:firstLineChars="200"/>
        <w:textAlignment w:val="auto"/>
        <w:rPr>
          <w:rFonts w:hint="eastAsia" w:ascii="仿宋_GB2312" w:hAnsi="仿宋_GB2312" w:eastAsia="仿宋_GB2312" w:cs="仿宋_GB2312"/>
          <w:i w:val="0"/>
          <w:caps w:val="0"/>
          <w:color w:val="000000"/>
          <w:spacing w:val="0"/>
          <w:sz w:val="24"/>
          <w:szCs w:val="24"/>
        </w:rPr>
      </w:pPr>
      <w:r>
        <w:rPr>
          <w:rStyle w:val="10"/>
          <w:rFonts w:hint="eastAsia" w:ascii="仿宋_GB2312" w:hAnsi="仿宋_GB2312" w:eastAsia="仿宋_GB2312" w:cs="仿宋_GB2312"/>
          <w:i w:val="0"/>
          <w:caps w:val="0"/>
          <w:color w:val="000000"/>
          <w:spacing w:val="0"/>
          <w:sz w:val="24"/>
          <w:szCs w:val="24"/>
          <w:shd w:val="clear" w:fill="FFFFFF"/>
        </w:rPr>
        <w:t>培养航天青年人才，推荐推选专家深度参与国内国际宇航组织活动，打造中国航天人才培育高地。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ascii="仿宋" w:hAnsi="仿宋" w:eastAsia="仿宋" w:cs="Arial Unicode MS"/>
          <w:bCs/>
          <w:color w:val="000000"/>
          <w:kern w:val="0"/>
          <w:sz w:val="24"/>
        </w:rPr>
      </w:pPr>
      <w:r>
        <w:rPr>
          <w:rFonts w:hint="eastAsia" w:ascii="仿宋_GB2312" w:hAnsi="仿宋_GB2312" w:eastAsia="仿宋_GB2312" w:cs="仿宋_GB2312"/>
          <w:i w:val="0"/>
          <w:caps w:val="0"/>
          <w:color w:val="000000"/>
          <w:spacing w:val="0"/>
          <w:sz w:val="24"/>
          <w:szCs w:val="24"/>
          <w:shd w:val="clear" w:fill="FFFFFF"/>
        </w:rPr>
        <w:t>推荐 IAA 院士；推荐专家学者任职国际组织、参评国际奖项，“十三五”期间，先后推荐多个团队、个人获得 IAF“世界航天奖”、“名人堂奖”等。持续实施“青年人才托举工程”，成立中国宇航学会青年科学家俱乐部，策划开展“青年科学家论坛”，为青年航天科技工作者提供高起点、高质量的发展通道和交流平台。</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仿宋" w:hAnsi="仿宋" w:eastAsia="仿宋" w:cs="Arial Unicode MS"/>
          <w:b/>
          <w:color w:val="000000"/>
          <w:kern w:val="0"/>
          <w:sz w:val="28"/>
          <w:szCs w:val="32"/>
        </w:rPr>
      </w:pPr>
      <w:r>
        <w:rPr>
          <w:rFonts w:ascii="仿宋" w:hAnsi="仿宋" w:eastAsia="仿宋" w:cs="Arial Unicode MS"/>
          <w:b/>
          <w:color w:val="000000"/>
          <w:kern w:val="0"/>
          <w:sz w:val="24"/>
        </w:rPr>
        <w:t>欢迎</w:t>
      </w:r>
      <w:r>
        <w:rPr>
          <w:rFonts w:hint="eastAsia" w:ascii="仿宋" w:hAnsi="仿宋" w:eastAsia="仿宋" w:cs="Arial Unicode MS"/>
          <w:b/>
          <w:color w:val="000000"/>
          <w:kern w:val="0"/>
          <w:sz w:val="24"/>
          <w:lang w:val="en-US" w:eastAsia="zh-CN"/>
        </w:rPr>
        <w:t>宇航</w:t>
      </w:r>
      <w:r>
        <w:rPr>
          <w:rFonts w:ascii="仿宋" w:hAnsi="仿宋" w:eastAsia="仿宋" w:cs="Arial Unicode MS"/>
          <w:b/>
          <w:color w:val="000000"/>
          <w:kern w:val="0"/>
          <w:sz w:val="24"/>
        </w:rPr>
        <w:t>领域高校、科研院所、企事业单位和科技工作者成为</w:t>
      </w:r>
      <w:r>
        <w:rPr>
          <w:rFonts w:hint="eastAsia" w:ascii="仿宋" w:hAnsi="仿宋" w:eastAsia="仿宋" w:cs="Arial Unicode MS"/>
          <w:b/>
          <w:color w:val="000000"/>
          <w:kern w:val="0"/>
          <w:sz w:val="24"/>
          <w:lang w:eastAsia="zh-CN"/>
        </w:rPr>
        <w:t>中国宇航学会</w:t>
      </w:r>
      <w:r>
        <w:rPr>
          <w:rFonts w:ascii="仿宋" w:hAnsi="仿宋" w:eastAsia="仿宋" w:cs="Arial Unicode MS"/>
          <w:b/>
          <w:color w:val="000000"/>
          <w:kern w:val="0"/>
          <w:sz w:val="24"/>
        </w:rPr>
        <w:t>会员</w:t>
      </w:r>
      <w:r>
        <w:rPr>
          <w:rFonts w:hint="eastAsia" w:ascii="仿宋" w:hAnsi="仿宋" w:eastAsia="仿宋" w:cs="Arial Unicode MS"/>
          <w:b/>
          <w:color w:val="000000"/>
          <w:kern w:val="0"/>
          <w:sz w:val="24"/>
        </w:rPr>
        <w:t>。</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ascii="仿宋" w:hAnsi="仿宋" w:eastAsia="仿宋" w:cs="Arial Unicode MS"/>
          <w:b/>
          <w:color w:val="000000"/>
          <w:kern w:val="0"/>
          <w:sz w:val="24"/>
        </w:rPr>
      </w:pPr>
      <w:r>
        <w:rPr>
          <w:rFonts w:ascii="仿宋" w:hAnsi="仿宋" w:eastAsia="仿宋" w:cs="Arial Unicode MS"/>
          <w:b/>
          <w:color w:val="000000"/>
          <w:kern w:val="0"/>
          <w:sz w:val="24"/>
          <w:lang w:val="en-US" w:eastAsia="zh-CN"/>
        </w:rPr>
        <w:t>联系人：王熠博  陈婉昭</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电话：010-68768617  010-68768616</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传真：010-68768617</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地址：北京市海淀区阜成路8号院</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邮编：100048</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网址：http://www.csaspace.org.cn</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default" w:ascii="仿宋" w:hAnsi="仿宋" w:eastAsia="仿宋" w:cs="Arial Unicode MS"/>
          <w:b/>
          <w:color w:val="000000"/>
          <w:kern w:val="0"/>
          <w:sz w:val="24"/>
        </w:rPr>
      </w:pPr>
      <w:r>
        <w:rPr>
          <w:rFonts w:hint="default" w:ascii="仿宋" w:hAnsi="仿宋" w:eastAsia="仿宋" w:cs="Arial Unicode MS"/>
          <w:b/>
          <w:color w:val="000000"/>
          <w:kern w:val="0"/>
          <w:sz w:val="24"/>
          <w:lang w:val="en-US" w:eastAsia="zh-CN"/>
        </w:rPr>
        <w:t>邮箱：office_csa@163.com</w:t>
      </w:r>
    </w:p>
    <w:p>
      <w:pPr>
        <w:spacing w:line="440" w:lineRule="exact"/>
        <w:rPr>
          <w:rFonts w:ascii="仿宋" w:hAnsi="仿宋" w:eastAsia="仿宋"/>
          <w:b/>
          <w:color w:val="000000"/>
          <w:kern w:val="0"/>
          <w:sz w:val="32"/>
          <w:szCs w:val="32"/>
        </w:rPr>
      </w:pPr>
    </w:p>
    <w:sectPr>
      <w:pgSz w:w="11906" w:h="16838"/>
      <w:pgMar w:top="1701" w:right="1588" w:bottom="1440" w:left="1644" w:header="851" w:footer="7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03E3C4-0C5C-420A-ACEE-F678F9AFF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6C879AB-3006-400C-977E-5AA316C35E26}"/>
  </w:font>
  <w:font w:name="方正小标宋简体">
    <w:panose1 w:val="00000600000000000000"/>
    <w:charset w:val="86"/>
    <w:family w:val="script"/>
    <w:pitch w:val="default"/>
    <w:sig w:usb0="800002BF" w:usb1="184F6CF8" w:usb2="00000012" w:usb3="00000000" w:csb0="00160001" w:csb1="12030000"/>
    <w:embedRegular r:id="rId3" w:fontKey="{59A0677B-823E-4103-8DF9-5938C8A15897}"/>
  </w:font>
  <w:font w:name="Arial Unicode MS">
    <w:altName w:val="宋体"/>
    <w:panose1 w:val="020B0604020202020204"/>
    <w:charset w:val="86"/>
    <w:family w:val="swiss"/>
    <w:pitch w:val="default"/>
    <w:sig w:usb0="00000000" w:usb1="00000000" w:usb2="0000003F" w:usb3="00000000" w:csb0="003F01FF" w:csb1="00000000"/>
    <w:embedRegular r:id="rId4" w:fontKey="{F60614E8-7768-427B-BCB4-A7F581254C9D}"/>
  </w:font>
  <w:font w:name="方正大黑简体">
    <w:altName w:val="黑体"/>
    <w:panose1 w:val="00000000000000000000"/>
    <w:charset w:val="86"/>
    <w:family w:val="auto"/>
    <w:pitch w:val="default"/>
    <w:sig w:usb0="00000000" w:usb1="00000000" w:usb2="00000012" w:usb3="00000000" w:csb0="00040001" w:csb1="00000000"/>
    <w:embedRegular r:id="rId5" w:fontKey="{DF0C056B-9416-4EC7-A8BD-3157696A3623}"/>
  </w:font>
  <w:font w:name="仿宋_GB2312">
    <w:panose1 w:val="02010609030101010101"/>
    <w:charset w:val="86"/>
    <w:family w:val="auto"/>
    <w:pitch w:val="default"/>
    <w:sig w:usb0="00000001" w:usb1="080E0000" w:usb2="00000000" w:usb3="00000000" w:csb0="00040000" w:csb1="00000000"/>
    <w:embedRegular r:id="rId6" w:fontKey="{C83213D1-A578-4FB2-A5FA-B866C25FDD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MGEwOGY3ZjZiMDMwN2U0ODM3YjNlMmM0ZDllMmIifQ=="/>
  </w:docVars>
  <w:rsids>
    <w:rsidRoot w:val="00284E6F"/>
    <w:rsid w:val="000310EB"/>
    <w:rsid w:val="000D46B6"/>
    <w:rsid w:val="000F56E9"/>
    <w:rsid w:val="0011523A"/>
    <w:rsid w:val="001B6034"/>
    <w:rsid w:val="00206B0C"/>
    <w:rsid w:val="00230FA5"/>
    <w:rsid w:val="00266A55"/>
    <w:rsid w:val="00281A16"/>
    <w:rsid w:val="00284E6F"/>
    <w:rsid w:val="00291BCF"/>
    <w:rsid w:val="002E3926"/>
    <w:rsid w:val="00304BBE"/>
    <w:rsid w:val="003244A7"/>
    <w:rsid w:val="003703DC"/>
    <w:rsid w:val="003C2968"/>
    <w:rsid w:val="003E76CB"/>
    <w:rsid w:val="003F29A3"/>
    <w:rsid w:val="00402A82"/>
    <w:rsid w:val="004172B8"/>
    <w:rsid w:val="004A5D31"/>
    <w:rsid w:val="004F1EA8"/>
    <w:rsid w:val="005058A5"/>
    <w:rsid w:val="00546E6F"/>
    <w:rsid w:val="005679EF"/>
    <w:rsid w:val="00594EF5"/>
    <w:rsid w:val="005B11F9"/>
    <w:rsid w:val="00606D46"/>
    <w:rsid w:val="00626FA9"/>
    <w:rsid w:val="00641528"/>
    <w:rsid w:val="00661B00"/>
    <w:rsid w:val="006678DD"/>
    <w:rsid w:val="006810FB"/>
    <w:rsid w:val="006E277D"/>
    <w:rsid w:val="006F7F01"/>
    <w:rsid w:val="007079C7"/>
    <w:rsid w:val="007446A7"/>
    <w:rsid w:val="007760D0"/>
    <w:rsid w:val="007D2E7B"/>
    <w:rsid w:val="00832CC5"/>
    <w:rsid w:val="00872217"/>
    <w:rsid w:val="008779EA"/>
    <w:rsid w:val="008971FD"/>
    <w:rsid w:val="008B4030"/>
    <w:rsid w:val="008C67E5"/>
    <w:rsid w:val="008D0B92"/>
    <w:rsid w:val="008D21CF"/>
    <w:rsid w:val="008D3C2D"/>
    <w:rsid w:val="00911B22"/>
    <w:rsid w:val="009270B0"/>
    <w:rsid w:val="0093154A"/>
    <w:rsid w:val="009427AA"/>
    <w:rsid w:val="00944B75"/>
    <w:rsid w:val="0094530A"/>
    <w:rsid w:val="00954677"/>
    <w:rsid w:val="00957201"/>
    <w:rsid w:val="00964684"/>
    <w:rsid w:val="00983859"/>
    <w:rsid w:val="009D372F"/>
    <w:rsid w:val="009D479F"/>
    <w:rsid w:val="009E5E54"/>
    <w:rsid w:val="009F53B2"/>
    <w:rsid w:val="009F6182"/>
    <w:rsid w:val="00A06A10"/>
    <w:rsid w:val="00A429C6"/>
    <w:rsid w:val="00A52902"/>
    <w:rsid w:val="00A5713D"/>
    <w:rsid w:val="00A618B4"/>
    <w:rsid w:val="00A730EA"/>
    <w:rsid w:val="00A74A40"/>
    <w:rsid w:val="00A94379"/>
    <w:rsid w:val="00AF6CFE"/>
    <w:rsid w:val="00B374CA"/>
    <w:rsid w:val="00B97F5A"/>
    <w:rsid w:val="00BD4C96"/>
    <w:rsid w:val="00BF3055"/>
    <w:rsid w:val="00C47F6E"/>
    <w:rsid w:val="00CA1A9E"/>
    <w:rsid w:val="00D042B5"/>
    <w:rsid w:val="00D1711C"/>
    <w:rsid w:val="00D172F5"/>
    <w:rsid w:val="00D34B3E"/>
    <w:rsid w:val="00D50BB5"/>
    <w:rsid w:val="00D74557"/>
    <w:rsid w:val="00D80821"/>
    <w:rsid w:val="00D82653"/>
    <w:rsid w:val="00DB286E"/>
    <w:rsid w:val="00DD177F"/>
    <w:rsid w:val="00DD455E"/>
    <w:rsid w:val="00E30E85"/>
    <w:rsid w:val="00E31751"/>
    <w:rsid w:val="00E337B2"/>
    <w:rsid w:val="00E93718"/>
    <w:rsid w:val="00E949D6"/>
    <w:rsid w:val="00EA1507"/>
    <w:rsid w:val="00EB76E1"/>
    <w:rsid w:val="00ED0B0A"/>
    <w:rsid w:val="00EF4CEC"/>
    <w:rsid w:val="00F00E0B"/>
    <w:rsid w:val="00F21E6E"/>
    <w:rsid w:val="00F44554"/>
    <w:rsid w:val="00F51AE3"/>
    <w:rsid w:val="00FB2255"/>
    <w:rsid w:val="00FD17AE"/>
    <w:rsid w:val="00FD366F"/>
    <w:rsid w:val="0AF7662C"/>
    <w:rsid w:val="11515553"/>
    <w:rsid w:val="13665CB5"/>
    <w:rsid w:val="18467368"/>
    <w:rsid w:val="1C227186"/>
    <w:rsid w:val="1CF72026"/>
    <w:rsid w:val="21542E91"/>
    <w:rsid w:val="24193F6F"/>
    <w:rsid w:val="24A438A7"/>
    <w:rsid w:val="287A3605"/>
    <w:rsid w:val="29F00C94"/>
    <w:rsid w:val="2A074143"/>
    <w:rsid w:val="2A1E6399"/>
    <w:rsid w:val="33A06F3B"/>
    <w:rsid w:val="34183CE2"/>
    <w:rsid w:val="4A1C49CC"/>
    <w:rsid w:val="52092F9D"/>
    <w:rsid w:val="53D676CD"/>
    <w:rsid w:val="553C2CA7"/>
    <w:rsid w:val="5F0D6618"/>
    <w:rsid w:val="6370731F"/>
    <w:rsid w:val="64D14E9B"/>
    <w:rsid w:val="6CE203B3"/>
    <w:rsid w:val="6FF441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qFormat/>
    <w:uiPriority w:val="99"/>
    <w:rPr>
      <w:kern w:val="0"/>
      <w:sz w:val="18"/>
      <w:szCs w:val="18"/>
    </w:rPr>
  </w:style>
  <w:style w:type="paragraph" w:styleId="4">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9"/>
    <w:semiHidden/>
    <w:unhideWhenUsed/>
    <w:qFormat/>
    <w:uiPriority w:val="99"/>
    <w:rPr>
      <w:b/>
      <w:bCs/>
    </w:rPr>
  </w:style>
  <w:style w:type="character" w:styleId="10">
    <w:name w:val="Strong"/>
    <w:basedOn w:val="9"/>
    <w:qFormat/>
    <w:locked/>
    <w:uiPriority w:val="0"/>
    <w:rPr>
      <w:b/>
    </w:rPr>
  </w:style>
  <w:style w:type="character" w:styleId="11">
    <w:name w:val="page number"/>
    <w:qFormat/>
    <w:uiPriority w:val="99"/>
    <w:rPr>
      <w:rFonts w:cs="Times New Roman"/>
    </w:rPr>
  </w:style>
  <w:style w:type="character" w:styleId="12">
    <w:name w:val="annotation reference"/>
    <w:basedOn w:val="9"/>
    <w:semiHidden/>
    <w:unhideWhenUsed/>
    <w:qFormat/>
    <w:uiPriority w:val="99"/>
    <w:rPr>
      <w:sz w:val="21"/>
      <w:szCs w:val="21"/>
    </w:rPr>
  </w:style>
  <w:style w:type="character" w:customStyle="1" w:styleId="13">
    <w:name w:val="页眉 字符"/>
    <w:link w:val="5"/>
    <w:qFormat/>
    <w:locked/>
    <w:uiPriority w:val="99"/>
    <w:rPr>
      <w:rFonts w:cs="Times New Roman"/>
      <w:sz w:val="18"/>
    </w:rPr>
  </w:style>
  <w:style w:type="character" w:customStyle="1" w:styleId="14">
    <w:name w:val="页脚 字符"/>
    <w:link w:val="4"/>
    <w:qFormat/>
    <w:locked/>
    <w:uiPriority w:val="99"/>
    <w:rPr>
      <w:rFonts w:cs="Times New Roman"/>
      <w:sz w:val="18"/>
    </w:rPr>
  </w:style>
  <w:style w:type="paragraph" w:customStyle="1" w:styleId="15">
    <w:name w:val="Char Char Char1 Char"/>
    <w:basedOn w:val="1"/>
    <w:qFormat/>
    <w:uiPriority w:val="99"/>
    <w:rPr>
      <w:rFonts w:ascii="宋体" w:hAnsi="宋体" w:cs="Courier New"/>
      <w:sz w:val="32"/>
      <w:szCs w:val="32"/>
    </w:rPr>
  </w:style>
  <w:style w:type="character" w:customStyle="1" w:styleId="16">
    <w:name w:val="批注框文本 字符"/>
    <w:link w:val="3"/>
    <w:semiHidden/>
    <w:qFormat/>
    <w:locked/>
    <w:uiPriority w:val="99"/>
    <w:rPr>
      <w:rFonts w:ascii="Times New Roman" w:hAnsi="Times New Roman" w:eastAsia="宋体" w:cs="Times New Roman"/>
      <w:sz w:val="18"/>
    </w:rPr>
  </w:style>
  <w:style w:type="paragraph" w:styleId="17">
    <w:name w:val="List Paragraph"/>
    <w:basedOn w:val="1"/>
    <w:qFormat/>
    <w:uiPriority w:val="99"/>
    <w:pPr>
      <w:ind w:firstLine="420" w:firstLineChars="200"/>
    </w:pPr>
  </w:style>
  <w:style w:type="character" w:customStyle="1" w:styleId="18">
    <w:name w:val="批注文字 字符"/>
    <w:basedOn w:val="9"/>
    <w:link w:val="2"/>
    <w:semiHidden/>
    <w:qFormat/>
    <w:uiPriority w:val="99"/>
    <w:rPr>
      <w:rFonts w:ascii="Times New Roman" w:hAnsi="Times New Roman"/>
      <w:kern w:val="2"/>
      <w:sz w:val="21"/>
      <w:szCs w:val="24"/>
    </w:rPr>
  </w:style>
  <w:style w:type="character" w:customStyle="1" w:styleId="19">
    <w:name w:val="批注主题 字符"/>
    <w:basedOn w:val="18"/>
    <w:link w:val="7"/>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351</Words>
  <Characters>2002</Characters>
  <Lines>16</Lines>
  <Paragraphs>4</Paragraphs>
  <TotalTime>0</TotalTime>
  <ScaleCrop>false</ScaleCrop>
  <LinksUpToDate>false</LinksUpToDate>
  <CharactersWithSpaces>2349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2015-07-01T11:45:00Z</dcterms:created>
  <dc:creator>chenf369</dc:creator>
  <cp:lastModifiedBy>石仲川</cp:lastModifiedBy>
  <cp:lastPrinted>2015-07-01T11:31:00Z</cp:lastPrinted>
  <dcterms:modified xsi:type="dcterms:W3CDTF">2025-07-16T00:47:34Z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5B1A334B931347B99E092572D3A8EBDB</vt:lpwstr>
  </property>
</Properties>
</file>