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1E32">
      <w:pPr>
        <w:pStyle w:val="6"/>
        <w:tabs>
          <w:tab w:val="left" w:pos="709"/>
        </w:tabs>
        <w:spacing w:line="440" w:lineRule="exact"/>
        <w:ind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附件3</w:t>
      </w:r>
    </w:p>
    <w:p w14:paraId="5562685D">
      <w:pPr>
        <w:spacing w:before="240" w:after="24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现场签到指南</w:t>
      </w:r>
    </w:p>
    <w:bookmarkEnd w:id="0"/>
    <w:p w14:paraId="2AA31C16">
      <w:pPr>
        <w:spacing w:line="520" w:lineRule="exact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一、嘉宾签到</w:t>
      </w:r>
    </w:p>
    <w:p w14:paraId="45D01F7E">
      <w:pPr>
        <w:spacing w:line="580" w:lineRule="exact"/>
        <w:ind w:firstLine="562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签到时间：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8月18日下午14:00开始</w:t>
      </w:r>
    </w:p>
    <w:p w14:paraId="1FC63BA3">
      <w:pPr>
        <w:spacing w:line="580" w:lineRule="exact"/>
        <w:ind w:firstLine="562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签到地点：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北京稻香·湖景酒店（海淀区苏家坨镇稻香湖路28号，前台010-58710388/58718888）</w:t>
      </w:r>
    </w:p>
    <w:p w14:paraId="6F79C8DA"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现场办理签到，领取会议资料。</w:t>
      </w:r>
    </w:p>
    <w:p w14:paraId="76D09257">
      <w:pPr>
        <w:spacing w:line="52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二、住宿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 w:cs="黑体"/>
          <w:bCs/>
          <w:sz w:val="28"/>
          <w:szCs w:val="28"/>
        </w:rPr>
        <w:t>交通</w:t>
      </w:r>
    </w:p>
    <w:p w14:paraId="546F0373"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会议推荐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</w:rPr>
        <w:t>稻香·湖景酒店/湖畔酒店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为住宿酒店。</w:t>
      </w:r>
    </w:p>
    <w:p w14:paraId="1EFA33DA">
      <w:pPr>
        <w:spacing w:line="580" w:lineRule="exact"/>
        <w:ind w:firstLine="562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酒店概况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：北京稻香湖景酒店位于北京市海淀区科技自主创新示范区内。酒店位于海淀区北清路的北端，地处稻香湖自然湿地公园内；距离机场和市中心的车程分别为1小时和35分钟。</w:t>
      </w:r>
    </w:p>
    <w:p w14:paraId="1913F53C">
      <w:pPr>
        <w:spacing w:line="58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如何到达：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自酒店驱车至首都机场1小时；至大兴国际机场 1.5 小时；距离地铁16号线-稻香湖地铁站4.9公里。</w:t>
      </w:r>
    </w:p>
    <w:p w14:paraId="7C4E399E">
      <w:pPr>
        <w:spacing w:line="520" w:lineRule="exact"/>
        <w:ind w:firstLine="560" w:firstLineChars="2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三、其他说明</w:t>
      </w:r>
    </w:p>
    <w:p w14:paraId="4E6477CB"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会场分布图附后。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请您关注“中国宇航学会第二届空间科学与试验学术交流会”会议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网站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b w:val="0"/>
          <w:bCs w:val="0"/>
          <w:color w:val="227ACB"/>
          <w:sz w:val="28"/>
          <w:szCs w:val="28"/>
        </w:rPr>
        <w:t>https://hy.htgjjl.com/CSSE2025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）通知，随时了解会议最新动态。</w:t>
      </w:r>
    </w:p>
    <w:p w14:paraId="162A1235">
      <w:pPr>
        <w:pStyle w:val="3"/>
        <w:rPr>
          <w:rFonts w:hint="eastAsia"/>
        </w:rPr>
      </w:pPr>
    </w:p>
    <w:p w14:paraId="0C668776">
      <w:r>
        <w:drawing>
          <wp:inline distT="0" distB="0" distL="0" distR="0">
            <wp:extent cx="5274310" cy="4768215"/>
            <wp:effectExtent l="0" t="0" r="2540" b="13335"/>
            <wp:docPr id="2001586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8657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E1216"/>
    <w:rsid w:val="249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2025-07-29T09:40:00Z</dcterms:created>
  <dc:creator>forever</dc:creator>
  <cp:lastModifiedBy>forever</cp:lastModifiedBy>
  <dcterms:modified xsi:type="dcterms:W3CDTF">2025-07-29T09:40:09Z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92B89210D01043989A8EE8724093A5B4_11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