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91141D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625" w:beforeLines="200" w:after="469" w:afterLines="150"/>
        <w:jc w:val="center"/>
        <w:textAlignment w:val="auto"/>
        <w:rPr>
          <w:rFonts w:hint="eastAsia"/>
        </w:rPr>
      </w:pPr>
      <w:r>
        <w:rPr>
          <w:rFonts w:ascii="黑体" w:cs="黑体" w:eastAsia="黑体" w:hAnsi="黑体" w:hint="eastAsia"/>
          <w:b/>
          <w:bCs/>
          <w:sz w:val="36"/>
          <w:szCs w:val="36"/>
        </w:rPr>
        <w:t>（论文题目：小二号黑体，加粗，居中</w:t>
      </w:r>
      <w:r>
        <w:rPr>
          <w:rFonts w:ascii="黑体" w:cs="黑体" w:eastAsia="黑体" w:hAnsi="黑体" w:hint="eastAsia"/>
          <w:b/>
          <w:bCs/>
          <w:sz w:val="36"/>
          <w:szCs w:val="36"/>
          <w:lang w:val="en-US" w:eastAsia="zh-CN"/>
        </w:rPr>
        <w:t>,</w:t>
      </w:r>
      <w:r>
        <w:rPr>
          <w:rFonts w:ascii="黑体" w:cs="黑体" w:eastAsia="黑体" w:hAnsi="黑体" w:hint="eastAsia"/>
          <w:b/>
          <w:bCs/>
          <w:sz w:val="36"/>
          <w:szCs w:val="36"/>
        </w:rPr>
        <w:t>英文字体为Times New Roman，单倍行距，段前2行，段后1.5行）</w:t>
      </w:r>
    </w:p>
    <w:p w14:paraId="74D76C7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57" w:beforeLines="50" w:lineRule="exact" w:line="300"/>
        <w:jc w:val="center"/>
        <w:textAlignment w:val="auto"/>
        <w:rPr>
          <w:rFonts w:eastAsia="方正仿宋_GB2312" w:hint="eastAsia"/>
          <w:lang w:eastAsia="zh-CN"/>
        </w:rPr>
      </w:pPr>
      <w:r>
        <w:rPr>
          <w:rFonts w:ascii="方正仿宋_GB2312" w:cs="方正仿宋_GB2312" w:eastAsia="方正仿宋_GB2312" w:hAnsi="方正仿宋_GB2312" w:hint="eastAsia"/>
          <w:sz w:val="28"/>
          <w:szCs w:val="28"/>
        </w:rPr>
        <w:t>（作者姓名：四号仿宋，居中</w:t>
      </w:r>
      <w:r>
        <w:rPr>
          <w:rFonts w:ascii="方正仿宋_GB2312" w:cs="方正仿宋_GB2312" w:eastAsia="方正仿宋_GB2312" w:hAnsi="方正仿宋_GB2312" w:hint="eastAsia"/>
          <w:sz w:val="28"/>
          <w:szCs w:val="28"/>
          <w:lang w:eastAsia="zh-CN"/>
        </w:rPr>
        <w:t>，</w:t>
      </w:r>
      <w:r>
        <w:rPr>
          <w:rFonts w:ascii="方正仿宋_GB2312" w:cs="方正仿宋_GB2312" w:eastAsia="方正仿宋_GB2312" w:hAnsi="方正仿宋_GB2312" w:hint="eastAsia"/>
          <w:sz w:val="28"/>
          <w:szCs w:val="28"/>
        </w:rPr>
        <w:t>15磅行距，段前0.5行</w:t>
      </w:r>
      <w:r>
        <w:rPr>
          <w:rFonts w:ascii="方正仿宋_GB2312" w:cs="方正仿宋_GB2312" w:eastAsia="方正仿宋_GB2312" w:hAnsi="方正仿宋_GB2312" w:hint="eastAsia"/>
          <w:sz w:val="28"/>
          <w:szCs w:val="28"/>
          <w:lang w:eastAsia="zh-CN"/>
        </w:rPr>
        <w:t>）</w:t>
      </w:r>
    </w:p>
    <w:p w14:paraId="20447664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57" w:beforeLines="50" w:after="313" w:afterLines="100" w:lineRule="exact" w:line="300"/>
        <w:jc w:val="center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（作者单位，所在城市及邮编：小四号宋体，居中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15磅行距，段前0.5, 段后空1行）</w:t>
      </w:r>
    </w:p>
    <w:p w14:paraId="129A7AD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300"/>
        <w:textAlignment w:val="auto"/>
        <w:rPr>
          <w:rFonts w:ascii="宋体" w:cs="宋体" w:eastAsia="宋体" w:hAnsi="宋体" w:hint="eastAsia"/>
        </w:rPr>
      </w:pPr>
      <w:r>
        <w:rPr>
          <w:rFonts w:ascii="黑体" w:cs="黑体" w:eastAsia="黑体" w:hAnsi="黑体" w:hint="eastAsia"/>
        </w:rPr>
        <w:t>摘 要（五号黑体）</w:t>
      </w:r>
      <w:r>
        <w:rPr>
          <w:rFonts w:hint="eastAsia"/>
        </w:rPr>
        <w:t xml:space="preserve">： </w:t>
      </w:r>
      <w:r>
        <w:rPr>
          <w:rFonts w:ascii="宋体" w:cs="宋体" w:eastAsia="宋体" w:hAnsi="宋体" w:hint="eastAsia"/>
        </w:rPr>
        <w:t>（内容五号宋体</w:t>
      </w:r>
      <w:r>
        <w:rPr>
          <w:rFonts w:ascii="宋体" w:cs="宋体" w:eastAsia="宋体" w:hAnsi="宋体" w:hint="eastAsia"/>
          <w:lang w:eastAsia="zh-CN"/>
        </w:rPr>
        <w:t>，行距为15磅行距，</w:t>
      </w:r>
      <w:r>
        <w:rPr>
          <w:rFonts w:ascii="宋体" w:cs="宋体" w:eastAsia="宋体" w:hAnsi="宋体" w:hint="eastAsia"/>
        </w:rPr>
        <w:t>）摘要应高度概括论文的研究目的、方法、结果和结论，字数以200~300字为宜。摘要内容应具有独立性和自含性。摘要中不宜使用公式、图表及非公知公用的符号和术语。</w:t>
      </w:r>
    </w:p>
    <w:p w14:paraId="07B0DC9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300"/>
        <w:textAlignment w:val="auto"/>
        <w:rPr>
          <w:rFonts w:ascii="宋体" w:cs="宋体" w:eastAsia="宋体" w:hAnsi="宋体" w:hint="eastAsia"/>
        </w:rPr>
      </w:pPr>
      <w:r>
        <w:rPr>
          <w:rFonts w:ascii="黑体" w:cs="黑体" w:eastAsia="黑体" w:hAnsi="黑体" w:hint="eastAsia"/>
        </w:rPr>
        <w:t>关键词（五号黑体）</w:t>
      </w:r>
      <w:r>
        <w:rPr>
          <w:rFonts w:hint="eastAsia"/>
        </w:rPr>
        <w:t>：</w:t>
      </w:r>
      <w:r>
        <w:rPr>
          <w:rFonts w:ascii="宋体" w:cs="宋体" w:eastAsia="宋体" w:hAnsi="宋体" w:hint="eastAsia"/>
        </w:rPr>
        <w:t>（内容五号宋体</w:t>
      </w:r>
      <w:r>
        <w:rPr>
          <w:rFonts w:ascii="宋体" w:cs="宋体" w:eastAsia="宋体" w:hAnsi="宋体" w:hint="eastAsia"/>
          <w:lang w:eastAsia="zh-CN"/>
        </w:rPr>
        <w:t>，行距为15磅行距，</w:t>
      </w:r>
      <w:r>
        <w:rPr>
          <w:rFonts w:ascii="宋体" w:cs="宋体" w:eastAsia="宋体" w:hAnsi="宋体" w:hint="eastAsia"/>
        </w:rPr>
        <w:t>）3~5个，用分号“；”隔开。需选择能反映论文主要内容、与类别检索相关的词或术语。</w:t>
      </w:r>
    </w:p>
    <w:p w14:paraId="3D65510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313" w:beforeLines="100" w:after="157" w:afterLines="50"/>
        <w:jc w:val="center"/>
        <w:textAlignment w:val="auto"/>
        <w:rPr>
          <w:rFonts w:hint="eastAsia"/>
        </w:rPr>
      </w:pPr>
      <w:r>
        <w:rPr>
          <w:rFonts w:ascii="Times New Roman" w:cs="Times New Roman" w:hAnsi="Times New Roman" w:hint="default"/>
          <w:b/>
          <w:bCs/>
          <w:sz w:val="30"/>
          <w:szCs w:val="30"/>
        </w:rPr>
        <w:t>（英文题目：Times New Roman， 小三号，加粗，居中，单倍行距，段前</w:t>
      </w:r>
      <w:r>
        <w:rPr>
          <w:rFonts w:ascii="Times New Roman" w:cs="Times New Roman" w:hAnsi="Times New Roman" w:hint="eastAsia"/>
          <w:b/>
          <w:bCs/>
          <w:sz w:val="30"/>
          <w:szCs w:val="30"/>
          <w:lang w:val="en-US" w:eastAsia="zh-CN"/>
        </w:rPr>
        <w:t>1</w:t>
      </w:r>
      <w:r>
        <w:rPr>
          <w:rFonts w:ascii="Times New Roman" w:cs="Times New Roman" w:hAnsi="Times New Roman" w:hint="default"/>
          <w:b/>
          <w:bCs/>
          <w:sz w:val="30"/>
          <w:szCs w:val="30"/>
        </w:rPr>
        <w:t>行，段后</w:t>
      </w:r>
      <w:r>
        <w:rPr>
          <w:rFonts w:ascii="Times New Roman" w:cs="Times New Roman" w:hAnsi="Times New Roman" w:hint="eastAsia"/>
          <w:b/>
          <w:bCs/>
          <w:sz w:val="30"/>
          <w:szCs w:val="30"/>
          <w:lang w:val="en-US" w:eastAsia="zh-CN"/>
        </w:rPr>
        <w:t>0</w:t>
      </w:r>
      <w:r>
        <w:rPr>
          <w:rFonts w:ascii="Times New Roman" w:cs="Times New Roman" w:hAnsi="Times New Roman" w:hint="default"/>
          <w:b/>
          <w:bCs/>
          <w:sz w:val="30"/>
          <w:szCs w:val="30"/>
        </w:rPr>
        <w:t>.5行）</w:t>
      </w:r>
    </w:p>
    <w:p w14:paraId="2930FD5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jc w:val="center"/>
        <w:textAlignment w:val="auto"/>
        <w:rPr>
          <w:rFonts w:ascii="Times New Roman" w:cs="Times New Roman" w:hAnsi="Times New Roman" w:hint="default"/>
          <w:sz w:val="28"/>
          <w:szCs w:val="28"/>
        </w:rPr>
      </w:pPr>
      <w:r>
        <w:rPr>
          <w:rFonts w:ascii="Times New Roman" w:cs="Times New Roman" w:hAnsi="Times New Roman" w:hint="default"/>
          <w:sz w:val="28"/>
          <w:szCs w:val="28"/>
        </w:rPr>
        <w:t>（英文姓名：Times New Roman， 四号，居中, 单倍行距）</w:t>
      </w:r>
    </w:p>
    <w:p w14:paraId="79B6865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after="157" w:afterLines="50"/>
        <w:jc w:val="center"/>
        <w:textAlignment w:val="auto"/>
        <w:rPr>
          <w:rFonts w:ascii="Times New Roman" w:cs="Times New Roman" w:hAnsi="Times New Roman" w:hint="eastAsia"/>
          <w:sz w:val="28"/>
          <w:szCs w:val="28"/>
        </w:rPr>
      </w:pPr>
      <w:r>
        <w:rPr>
          <w:rFonts w:ascii="Times New Roman" w:cs="Times New Roman" w:hAnsi="Times New Roman" w:hint="default"/>
        </w:rPr>
        <w:t>（英文单位，城市，邮编：Times New Roman， 五号，居中, 单倍行距, 段后空0.5行）</w:t>
      </w:r>
    </w:p>
    <w:p w14:paraId="31FCBA0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300"/>
        <w:textAlignment w:val="auto"/>
        <w:rPr>
          <w:rFonts w:ascii="Times New Roman" w:cs="Times New Roman" w:hAnsi="Times New Roman" w:hint="default"/>
        </w:rPr>
      </w:pPr>
      <w:r>
        <w:rPr>
          <w:rFonts w:ascii="Times New Roman" w:cs="Times New Roman" w:hAnsi="Times New Roman" w:hint="default"/>
          <w:b/>
          <w:bCs/>
        </w:rPr>
        <w:t>ABSTRACT（五号Times New Roman， 加粗）</w:t>
      </w:r>
      <w:r>
        <w:rPr>
          <w:rFonts w:ascii="Times New Roman" w:cs="Times New Roman" w:hAnsi="Times New Roman" w:hint="eastAsia"/>
          <w:b/>
          <w:bCs/>
        </w:rPr>
        <w:t xml:space="preserve">: </w:t>
      </w:r>
      <w:r>
        <w:rPr>
          <w:rFonts w:ascii="Times New Roman" w:cs="Times New Roman" w:hAnsi="Times New Roman" w:hint="default"/>
        </w:rPr>
        <w:t>（内容五号Times New Roman</w:t>
      </w:r>
      <w:r>
        <w:rPr>
          <w:rFonts w:ascii="Times New Roman" w:cs="Times New Roman" w:hAnsi="Times New Roman" w:hint="eastAsia"/>
          <w:lang w:eastAsia="zh-CN"/>
        </w:rPr>
        <w:t>，15磅行距</w:t>
      </w:r>
      <w:r>
        <w:rPr>
          <w:rFonts w:ascii="Times New Roman" w:cs="Times New Roman" w:hAnsi="Times New Roman" w:hint="default"/>
        </w:rPr>
        <w:t>）</w:t>
      </w:r>
    </w:p>
    <w:p w14:paraId="1959392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300"/>
        <w:textAlignment w:val="auto"/>
        <w:rPr>
          <w:rFonts w:hint="eastAsia"/>
        </w:rPr>
      </w:pPr>
      <w:r>
        <w:rPr>
          <w:rFonts w:ascii="Times New Roman" w:cs="Times New Roman" w:hAnsi="Times New Roman" w:hint="eastAsia"/>
          <w:b/>
          <w:bCs/>
        </w:rPr>
        <w:t xml:space="preserve">KEYWORDS（五号Times New Roman， 加粗）: </w:t>
      </w:r>
      <w:r>
        <w:rPr>
          <w:rFonts w:ascii="Times New Roman" w:cs="Times New Roman" w:hAnsi="Times New Roman" w:hint="eastAsia"/>
        </w:rPr>
        <w:t>（内容五号Times New Roman</w:t>
      </w:r>
      <w:r>
        <w:rPr>
          <w:rFonts w:ascii="Times New Roman" w:cs="Times New Roman" w:hAnsi="Times New Roman" w:hint="eastAsia"/>
          <w:lang w:eastAsia="zh-CN"/>
        </w:rPr>
        <w:t>，15磅行距</w:t>
      </w:r>
      <w:r>
        <w:rPr>
          <w:rFonts w:ascii="Times New Roman" w:cs="Times New Roman" w:hAnsi="Times New Roman" w:hint="eastAsia"/>
        </w:rPr>
        <w:t>）</w:t>
      </w:r>
    </w:p>
    <w:p w14:paraId="0F1F793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57" w:beforeLines="50" w:lineRule="auto" w:line="360"/>
        <w:textAlignment w:val="auto"/>
        <w:rPr>
          <w:rFonts w:ascii="黑体" w:cs="黑体" w:eastAsia="黑体" w:hAnsi="黑体" w:hint="eastAsia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（正文一级标题：1 引言，四号黑体，顶左</w:t>
      </w:r>
      <w:r>
        <w:rPr>
          <w:rFonts w:ascii="黑体" w:cs="黑体" w:eastAsia="黑体" w:hAnsi="黑体" w:hint="eastAsia"/>
          <w:sz w:val="28"/>
          <w:szCs w:val="28"/>
          <w:lang w:eastAsia="zh-CN"/>
        </w:rPr>
        <w:t>，1.5倍行距,段前0.5行</w:t>
      </w:r>
      <w:r>
        <w:rPr>
          <w:rFonts w:ascii="黑体" w:cs="黑体" w:eastAsia="黑体" w:hAnsi="黑体" w:hint="eastAsia"/>
          <w:sz w:val="28"/>
          <w:szCs w:val="28"/>
        </w:rPr>
        <w:t>）</w:t>
      </w:r>
    </w:p>
    <w:p w14:paraId="58F0494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（正文文字：五号宋体，段首空两格，行距固定值20磅）</w:t>
      </w:r>
    </w:p>
    <w:p w14:paraId="7C2A779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hint="eastAsia"/>
        </w:rPr>
      </w:pPr>
      <w:r>
        <w:rPr>
          <w:rFonts w:ascii="宋体" w:cs="宋体" w:eastAsia="宋体" w:hAnsi="宋体" w:hint="eastAsia"/>
        </w:rPr>
        <w:t>论文正文内容应包括引言、理论方法、实验与结果、结论等部分。文章论点明确，数据可靠，逻辑严密，文字精炼。文中出现的物理量和计量单位应符合国家标准。图、表应随文出现，且均应有中文图题和表题。</w:t>
      </w:r>
    </w:p>
    <w:p w14:paraId="602785C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textAlignment w:val="auto"/>
        <w:rPr>
          <w:rFonts w:hint="eastAsia"/>
        </w:rPr>
      </w:pPr>
      <w:r>
        <w:rPr>
          <w:rFonts w:ascii="黑体" w:cs="黑体" w:eastAsia="黑体" w:hAnsi="黑体" w:hint="eastAsia"/>
        </w:rPr>
        <w:t>1.1（二级标题：五号黑体，顶左，单倍行距）</w:t>
      </w:r>
    </w:p>
    <w:p w14:paraId="6DDACC07">
      <w:pPr>
        <w:pStyle w:val="style0"/>
        <w:rPr>
          <w:rFonts w:hint="eastAsia"/>
        </w:rPr>
      </w:pPr>
      <w:r>
        <w:rPr>
          <w:rFonts w:ascii="宋体" w:cs="宋体" w:eastAsia="宋体" w:hAnsi="宋体" w:hint="eastAsia"/>
        </w:rPr>
        <w:t>1.1.1（三级标题：五号宋体，顶左，单倍行距）</w:t>
      </w:r>
    </w:p>
    <w:p w14:paraId="70608454">
      <w:pPr>
        <w:pStyle w:val="style0"/>
        <w:rPr>
          <w:rFonts w:ascii="黑体" w:cs="黑体" w:eastAsia="黑体" w:hAnsi="黑体" w:hint="eastAsia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2 理论方法（或 实验设计）</w:t>
      </w:r>
    </w:p>
    <w:p w14:paraId="21950E1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hint="eastAsia"/>
        </w:rPr>
      </w:pPr>
      <w:r>
        <w:rPr>
          <w:rFonts w:ascii="宋体" w:cs="宋体" w:eastAsia="宋体" w:hAnsi="宋体" w:hint="eastAsia"/>
        </w:rPr>
        <w:t>正文内容……</w:t>
      </w:r>
    </w:p>
    <w:p w14:paraId="617CA668">
      <w:pPr>
        <w:pStyle w:val="style0"/>
        <w:rPr>
          <w:rFonts w:hint="eastAsia"/>
        </w:rPr>
      </w:pPr>
      <w:r>
        <w:rPr>
          <w:rFonts w:ascii="黑体" w:cs="黑体" w:eastAsia="黑体" w:hAnsi="黑体" w:hint="eastAsia"/>
        </w:rPr>
        <w:t>2.1 公式与符号</w:t>
      </w:r>
    </w:p>
    <w:p w14:paraId="79FF587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(正文中公式用MathType 5.2进行编辑：字号大小为9，上下标58%，次下标为42%。有编号的公式缩进2个字符，格式“菜单”—“段落选项”—“如果定义了网格，则对齐网格”选项不选。)</w:t>
      </w:r>
    </w:p>
    <w:p w14:paraId="71F1112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文中和公式中字符（数字、希文、英文、罗马字）的大小写、上下标及上下标字母含义须明晰，明确区分上下角标的相对位置，表示矩阵、矢量、向量的字母请用黑斜体（斜体加粗）标示，表示普通变量的字母用白斜体（斜体不加粗）标示，其余用正体, 并注意全文中的正斜体(包括图表、公式中)应一致。</w:t>
      </w:r>
    </w:p>
    <w:p w14:paraId="29C5ACB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公式的要求：所有公式，请标明序号；有关符号的使用应符合国家标准，不要使用已废除的表示方法，例如：tan不可记为tg, arcsin不可记为sin-1,cot不可记为ctg。</w:t>
      </w:r>
    </w:p>
    <w:p w14:paraId="3C3251A1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示例如下：</w:t>
      </w:r>
    </w:p>
    <w:p w14:paraId="5D6A27B0">
      <w:pPr>
        <w:pStyle w:val="style0"/>
        <w:rPr>
          <w:rFonts w:ascii="黑体" w:cs="黑体" w:eastAsia="黑体" w:hAnsi="黑体" w:hint="eastAsia"/>
        </w:rPr>
      </w:pPr>
      <w:r>
        <w:rPr>
          <w:rFonts w:ascii="黑体" w:cs="黑体" w:eastAsia="黑体" w:hAnsi="黑体" w:hint="eastAsia"/>
        </w:rPr>
        <w:t xml:space="preserve">    </w:t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  <w:object>
          <v:shape id="1026" type="#_x0000_t75" filled="f" stroked="f" style="margin-left:0.0pt;margin-top:0.0pt;width:122.25pt;height:16.5pt;mso-wrap-distance-left:0.0pt;mso-wrap-distance-right:0.0pt;visibility:visible;">
            <w10:anchorlock/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26" DrawAspect="Content" ObjectID="0" r:id="rId3"/>
        </w:object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  <w:t xml:space="preserve">             (1)</w:t>
      </w:r>
    </w:p>
    <w:p w14:paraId="3864BF02">
      <w:pPr>
        <w:pStyle w:val="style0"/>
        <w:rPr>
          <w:rFonts w:ascii="黑体" w:cs="黑体" w:eastAsia="黑体" w:hAnsi="黑体" w:hint="eastAsia"/>
        </w:rPr>
      </w:pPr>
      <w:r>
        <w:rPr>
          <w:rFonts w:ascii="黑体" w:cs="黑体" w:eastAsia="黑体" w:hAnsi="黑体" w:hint="eastAsia"/>
        </w:rPr>
        <w:t xml:space="preserve">    </w:t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  <w:object>
          <v:shape id="1028" type="#_x0000_t75" filled="f" stroked="f" style="margin-left:0.0pt;margin-top:0.0pt;width:147.0pt;height:33.0pt;mso-wrap-distance-left:0.0pt;mso-wrap-distance-right:0.0pt;visibility:visible;">
            <w10:anchorlock/>
            <v:imagedata r:id="rId4" embosscolor="white" o:title=""/>
            <v:stroke on="f" joinstyle="miter"/>
            <o:lock aspectratio="true" v:ext="view"/>
            <v:fill/>
          </v:shape>
          <o:OLEObject Type="EMBED" ProgID="Equation.DSMT4" ShapeID="1028" DrawAspect="Content" ObjectID="0" r:id="rId5"/>
        </w:object>
      </w:r>
      <w:r>
        <w:rPr>
          <w:rFonts w:ascii="黑体" w:cs="黑体" w:eastAsia="黑体" w:hAnsi="黑体" w:hint="eastAsia"/>
        </w:rPr>
      </w:r>
      <w:r>
        <w:rPr>
          <w:rFonts w:ascii="黑体" w:cs="黑体" w:eastAsia="黑体" w:hAnsi="黑体" w:hint="eastAsia"/>
        </w:rPr>
        <w:t xml:space="preserve">        (2)</w:t>
      </w:r>
    </w:p>
    <w:p w14:paraId="3D5BE96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式中：……；……；……。式中涉及的字母所代表的物理量要全部指明。</w:t>
      </w:r>
    </w:p>
    <w:p w14:paraId="5AF3F2DD">
      <w:pPr>
        <w:pStyle w:val="style0"/>
        <w:rPr>
          <w:rFonts w:hint="eastAsia"/>
        </w:rPr>
      </w:pPr>
      <w:r>
        <w:rPr>
          <w:rFonts w:ascii="黑体" w:cs="黑体" w:eastAsia="黑体" w:hAnsi="黑体" w:hint="eastAsia"/>
        </w:rPr>
        <w:t>2.2 插图要求</w:t>
      </w:r>
    </w:p>
    <w:p w14:paraId="3E4A3A4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插图应清晰、美观，大小适中。图题位于图下方，居中。图内文字为6号宋体。示例如图1所示。</w:t>
      </w:r>
    </w:p>
    <w:p w14:paraId="5B4E5057">
      <w:pPr>
        <w:pStyle w:val="style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（图题：小五号宋体，居中）</w:t>
      </w:r>
    </w:p>
    <w:p w14:paraId="234DCF76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after="157" w:afterLines="50"/>
        <w:jc w:val="center"/>
        <w:textAlignment w:val="auto"/>
        <w:rPr>
          <w:rFonts w:hint="eastAsia"/>
        </w:rPr>
      </w:pPr>
      <w:r>
        <w:rPr>
          <w:rFonts w:ascii="Times New Roman" w:cs="Times New Roman" w:hAnsi="Times New Roman" w:hint="default"/>
          <w:sz w:val="18"/>
          <w:szCs w:val="18"/>
        </w:rPr>
        <w:t>Fig 1. （图英文题，小五号Times New Roman，居中</w:t>
      </w:r>
      <w:r>
        <w:rPr>
          <w:rFonts w:ascii="Times New Roman" w:cs="Times New Roman" w:hAnsi="Times New Roman" w:hint="eastAsia"/>
          <w:sz w:val="18"/>
          <w:szCs w:val="18"/>
          <w:lang w:eastAsia="zh-CN"/>
        </w:rPr>
        <w:t>，</w:t>
      </w:r>
      <w:r>
        <w:rPr>
          <w:rFonts w:ascii="Times New Roman" w:cs="Times New Roman" w:hAnsi="Times New Roman" w:hint="default"/>
          <w:sz w:val="18"/>
          <w:szCs w:val="18"/>
        </w:rPr>
        <w:t>段后空0.5行）</w:t>
      </w:r>
    </w:p>
    <w:p w14:paraId="2E140F7B">
      <w:pPr>
        <w:pStyle w:val="style0"/>
        <w:rPr>
          <w:rFonts w:hint="eastAsia"/>
        </w:rPr>
      </w:pPr>
      <w:r>
        <w:rPr>
          <w:rFonts w:ascii="黑体" w:cs="黑体" w:eastAsia="黑体" w:hAnsi="黑体" w:hint="eastAsia"/>
        </w:rPr>
        <w:t>2.3 制表要求</w:t>
      </w:r>
    </w:p>
    <w:p w14:paraId="79C21F4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表格建议采用三线表。表题位于表格上方，居中。示例如表1所示。</w:t>
      </w:r>
    </w:p>
    <w:p w14:paraId="52BF8F27">
      <w:pPr>
        <w:pStyle w:val="style0"/>
        <w:jc w:val="center"/>
        <w:rPr>
          <w:rFonts w:ascii="黑体" w:cs="黑体" w:eastAsia="黑体" w:hAnsi="黑体" w:hint="eastAsia"/>
          <w:sz w:val="18"/>
          <w:szCs w:val="18"/>
        </w:rPr>
      </w:pPr>
      <w:r>
        <w:rPr>
          <w:rFonts w:ascii="黑体" w:cs="黑体" w:eastAsia="黑体" w:hAnsi="黑体" w:hint="eastAsia"/>
          <w:sz w:val="18"/>
          <w:szCs w:val="18"/>
        </w:rPr>
        <w:t>（表题：小五号黑体，居中）</w:t>
      </w:r>
    </w:p>
    <w:p w14:paraId="1DBC3169">
      <w:pPr>
        <w:pStyle w:val="style0"/>
        <w:jc w:val="center"/>
        <w:rPr>
          <w:rFonts w:ascii="Times New Roman" w:cs="Times New Roman" w:hAnsi="Times New Roman" w:hint="default"/>
          <w:b/>
          <w:bCs/>
          <w:sz w:val="18"/>
          <w:szCs w:val="18"/>
        </w:rPr>
      </w:pPr>
      <w:r>
        <w:rPr>
          <w:rFonts w:ascii="Times New Roman" w:cs="Times New Roman" w:hAnsi="Times New Roman" w:hint="default"/>
          <w:b/>
          <w:bCs/>
          <w:sz w:val="18"/>
          <w:szCs w:val="18"/>
        </w:rPr>
        <w:t>Table 1</w:t>
      </w:r>
      <w:r>
        <w:rPr>
          <w:rFonts w:ascii="Times New Roman" w:cs="Times New Roman" w:hAnsi="Times New Roman" w:hint="eastAsia"/>
          <w:b/>
          <w:bCs/>
          <w:sz w:val="18"/>
          <w:szCs w:val="18"/>
          <w:lang w:val="en-US" w:eastAsia="zh-CN"/>
        </w:rPr>
        <w:t xml:space="preserve"> </w:t>
      </w:r>
      <w:r>
        <w:rPr>
          <w:rFonts w:ascii="Times New Roman" w:cs="Times New Roman" w:hAnsi="Times New Roman" w:hint="default"/>
          <w:b/>
          <w:bCs/>
          <w:sz w:val="18"/>
          <w:szCs w:val="18"/>
        </w:rPr>
        <w:t>（表英文题，小五号Times New Roman， 加粗，居中）</w:t>
      </w:r>
    </w:p>
    <w:tbl>
      <w:tblPr>
        <w:tblStyle w:val="style105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041"/>
        <w:gridCol w:w="2082"/>
      </w:tblGrid>
      <w:tr w14:paraId="25B3CCCD">
        <w:trPr>
          <w:trHeight w:val="282" w:hRule="atLeast"/>
          <w:jc w:val="center"/>
        </w:trPr>
        <w:tc>
          <w:tcPr>
            <w:tcW w:w="1040" w:type="dxa"/>
            <w:tcBorders>
              <w:top w:val="single" w:sz="12" w:space="0" w:color="auto"/>
              <w:bottom w:val="single" w:sz="4" w:space="0" w:color="auto"/>
            </w:tcBorders>
          </w:tcPr>
          <w:p w14:paraId="30793ECE">
            <w:pPr>
              <w:pStyle w:val="style0"/>
              <w:spacing w:lineRule="exact" w:line="24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1041" w:type="dxa"/>
            <w:tcBorders>
              <w:top w:val="single" w:sz="12" w:space="0" w:color="auto"/>
              <w:bottom w:val="single" w:sz="4" w:space="0" w:color="auto"/>
            </w:tcBorders>
          </w:tcPr>
          <w:p w14:paraId="3DEA7AE6">
            <w:pPr>
              <w:pStyle w:val="style0"/>
              <w:spacing w:lineRule="exact" w:line="24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2082" w:type="dxa"/>
            <w:tcBorders>
              <w:top w:val="single" w:sz="12" w:space="0" w:color="auto"/>
              <w:bottom w:val="single" w:sz="4" w:space="0" w:color="auto"/>
            </w:tcBorders>
          </w:tcPr>
          <w:p w14:paraId="401F0E58">
            <w:pPr>
              <w:pStyle w:val="style0"/>
              <w:spacing w:lineRule="exact" w:line="24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</w:tr>
      <w:tr w14:paraId="112514CE">
        <w:tblPrEx/>
        <w:trPr>
          <w:trHeight w:val="460" w:hRule="atLeast"/>
          <w:jc w:val="center"/>
        </w:trPr>
        <w:tc>
          <w:tcPr>
            <w:tcW w:w="1040" w:type="dxa"/>
            <w:tcBorders>
              <w:bottom w:val="nil"/>
            </w:tcBorders>
          </w:tcPr>
          <w:p w14:paraId="4389E8CA">
            <w:pPr>
              <w:pStyle w:val="style0"/>
              <w:spacing w:lineRule="exact" w:line="30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1041" w:type="dxa"/>
            <w:tcBorders>
              <w:bottom w:val="nil"/>
            </w:tcBorders>
          </w:tcPr>
          <w:p w14:paraId="6AED8D2B">
            <w:pPr>
              <w:pStyle w:val="style0"/>
              <w:spacing w:lineRule="exact" w:line="30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2082" w:type="dxa"/>
            <w:tcBorders>
              <w:bottom w:val="nil"/>
            </w:tcBorders>
          </w:tcPr>
          <w:p w14:paraId="6CF952E3">
            <w:pPr>
              <w:pStyle w:val="style0"/>
              <w:spacing w:lineRule="exact" w:line="240"/>
              <w:rPr>
                <w:rFonts w:ascii="宋体" w:eastAsia="宋体" w:hAnsi="宋体"/>
                <w:sz w:val="15"/>
                <w:szCs w:val="15"/>
                <w:highlight w:val="yellow"/>
              </w:rPr>
            </w:pPr>
            <w:r>
              <w:rPr>
                <w:rFonts w:ascii="宋体" w:eastAsia="宋体" w:hAnsi="宋体" w:hint="eastAsia"/>
                <w:color w:val="000000"/>
                <w:sz w:val="15"/>
                <w:szCs w:val="15"/>
                <w:highlight w:val="yellow"/>
              </w:rPr>
              <w:t>表中文字为为六宋，数字及英文为Times New Roman，行距为固定值12磅，居中排列</w:t>
            </w:r>
          </w:p>
        </w:tc>
      </w:tr>
      <w:tr w14:paraId="280CA79F">
        <w:tblPrEx/>
        <w:trPr>
          <w:trHeight w:val="483" w:hRule="atLeast"/>
          <w:jc w:val="center"/>
        </w:trPr>
        <w:tc>
          <w:tcPr>
            <w:tcW w:w="1040" w:type="dxa"/>
            <w:tcBorders>
              <w:top w:val="nil"/>
              <w:bottom w:val="single" w:sz="12" w:space="0" w:color="auto"/>
            </w:tcBorders>
          </w:tcPr>
          <w:p w14:paraId="18888AC8">
            <w:pPr>
              <w:pStyle w:val="style0"/>
              <w:spacing w:lineRule="exact" w:line="30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1041" w:type="dxa"/>
            <w:tcBorders>
              <w:top w:val="nil"/>
              <w:bottom w:val="single" w:sz="12" w:space="0" w:color="auto"/>
            </w:tcBorders>
          </w:tcPr>
          <w:p w14:paraId="0D6B1C20">
            <w:pPr>
              <w:pStyle w:val="style0"/>
              <w:spacing w:lineRule="exact" w:line="300"/>
              <w:rPr>
                <w:rFonts w:ascii="宋体" w:eastAsia="宋体" w:hAnsi="宋体"/>
                <w:sz w:val="15"/>
                <w:szCs w:val="15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×××</w:t>
            </w:r>
          </w:p>
        </w:tc>
        <w:tc>
          <w:tcPr>
            <w:tcW w:w="2082" w:type="dxa"/>
            <w:tcBorders>
              <w:top w:val="nil"/>
              <w:bottom w:val="single" w:sz="12" w:space="0" w:color="auto"/>
            </w:tcBorders>
          </w:tcPr>
          <w:p w14:paraId="61200AA0">
            <w:pPr>
              <w:pStyle w:val="style0"/>
              <w:spacing w:lineRule="exact" w:line="240"/>
              <w:rPr>
                <w:rFonts w:ascii="宋体" w:eastAsia="宋体" w:hAnsi="宋体"/>
                <w:sz w:val="15"/>
                <w:szCs w:val="15"/>
                <w:highlight w:val="yellow"/>
              </w:rPr>
            </w:pPr>
            <w:r>
              <w:rPr>
                <w:rFonts w:ascii="宋体" w:eastAsia="宋体" w:hAnsi="宋体" w:hint="eastAsia"/>
                <w:color w:val="000000"/>
                <w:sz w:val="15"/>
                <w:szCs w:val="15"/>
                <w:highlight w:val="yellow"/>
              </w:rPr>
              <w:t>表内线0.5磅，外框线1.5磅。表中的公式用</w:t>
            </w:r>
            <w:r>
              <w:rPr>
                <w:rFonts w:ascii="宋体" w:eastAsia="宋体" w:hAnsi="宋体"/>
                <w:color w:val="000000"/>
                <w:sz w:val="15"/>
                <w:szCs w:val="15"/>
                <w:highlight w:val="yellow"/>
              </w:rPr>
              <w:t>MathType 5.2</w:t>
            </w:r>
            <w:r>
              <w:rPr>
                <w:rFonts w:ascii="宋体" w:eastAsia="宋体" w:hAnsi="宋体" w:hint="eastAsia"/>
                <w:color w:val="000000"/>
                <w:sz w:val="15"/>
                <w:szCs w:val="15"/>
                <w:highlight w:val="yellow"/>
              </w:rPr>
              <w:t>进行编辑：字号大小为数字7，上下标为58%，次下标为42%。</w:t>
            </w:r>
          </w:p>
        </w:tc>
      </w:tr>
    </w:tbl>
    <w:p w14:paraId="3080CC5D">
      <w:pPr>
        <w:pStyle w:val="style0"/>
        <w:rPr>
          <w:rFonts w:ascii="黑体" w:cs="黑体" w:eastAsia="黑体" w:hAnsi="黑体" w:hint="eastAsia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3 实验结果与分析</w:t>
      </w:r>
    </w:p>
    <w:p w14:paraId="5C5E64B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</w:rPr>
        <w:t>正文内容……对所获得的实验结果进行讨论和分析，并与已有研究进行对比。</w:t>
      </w:r>
    </w:p>
    <w:p w14:paraId="3D3939BD">
      <w:pPr>
        <w:pStyle w:val="style0"/>
        <w:rPr>
          <w:rFonts w:ascii="黑体" w:cs="黑体" w:eastAsia="黑体" w:hAnsi="黑体" w:hint="eastAsia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4 结</w:t>
      </w:r>
      <w:r>
        <w:rPr>
          <w:rFonts w:ascii="黑体" w:cs="黑体" w:eastAsia="黑体" w:hAnsi="黑体" w:hint="eastAsia"/>
          <w:sz w:val="28"/>
          <w:szCs w:val="28"/>
          <w:lang w:val="en-US" w:eastAsia="zh-CN"/>
        </w:rPr>
        <w:t xml:space="preserve">  </w:t>
      </w:r>
      <w:r>
        <w:rPr>
          <w:rFonts w:ascii="黑体" w:cs="黑体" w:eastAsia="黑体" w:hAnsi="黑体" w:hint="eastAsia"/>
          <w:sz w:val="28"/>
          <w:szCs w:val="28"/>
        </w:rPr>
        <w:t>论（或 总结与展望）</w:t>
      </w:r>
    </w:p>
    <w:p w14:paraId="549023C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420" w:firstLineChars="200"/>
        <w:textAlignment w:val="auto"/>
        <w:rPr>
          <w:rFonts w:hint="eastAsia"/>
        </w:rPr>
      </w:pPr>
      <w:r>
        <w:rPr>
          <w:rFonts w:ascii="宋体" w:cs="宋体" w:eastAsia="宋体" w:hAnsi="宋体" w:hint="eastAsia"/>
        </w:rPr>
        <w:t>结论部分是全文的总结，应明确列出研究得出的主要结论和成果，也可指出研究的局限性或未来的研究方向。内容应简洁、准确，不与摘要雷同。</w:t>
      </w:r>
    </w:p>
    <w:p w14:paraId="52C578E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57" w:beforeLines="50" w:after="157" w:afterLines="50"/>
        <w:jc w:val="center"/>
        <w:textAlignment w:val="auto"/>
        <w:rPr>
          <w:rFonts w:ascii="黑体" w:cs="黑体" w:eastAsia="黑体" w:hAnsi="黑体" w:hint="eastAsia"/>
        </w:rPr>
      </w:pPr>
      <w:r>
        <w:rPr>
          <w:rFonts w:ascii="黑体" w:cs="黑体" w:eastAsia="黑体" w:hAnsi="黑体" w:hint="eastAsia"/>
        </w:rPr>
        <w:t>参考文献（五号黑体，居中</w:t>
      </w:r>
      <w:r>
        <w:rPr>
          <w:rFonts w:ascii="黑体" w:cs="黑体" w:eastAsia="黑体" w:hAnsi="黑体" w:hint="eastAsia"/>
          <w:lang w:eastAsia="zh-CN"/>
        </w:rPr>
        <w:t>，段前段后0.5</w:t>
      </w:r>
      <w:r>
        <w:rPr>
          <w:rFonts w:ascii="黑体" w:cs="黑体" w:eastAsia="黑体" w:hAnsi="黑体" w:hint="eastAsia"/>
        </w:rPr>
        <w:t>）</w:t>
      </w:r>
    </w:p>
    <w:p w14:paraId="69A99221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（参考文献内容，小五号宋体）</w:t>
      </w:r>
    </w:p>
    <w:p w14:paraId="1A4E562D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[1] 作者1， 作者2， 作者3. 文献题名[J]. 刊名， 出版年， 卷(期)： 起止页码.</w:t>
      </w:r>
    </w:p>
    <w:p w14:paraId="306801D6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[2] 作者. 书名[M]. 版本(第一版不注). 出版地： 出版者， 出版年： 起止页码.</w:t>
      </w:r>
    </w:p>
    <w:p w14:paraId="4ADB7832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[3] 作者. 题名[D]. 保存地点： 保存单位， 年份.</w:t>
      </w:r>
    </w:p>
    <w:p w14:paraId="7CA9727D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[4] 作者. 题名[R]. 报告代码编号， 出版地： 出版单位， 出版年.</w:t>
      </w:r>
    </w:p>
    <w:p w14:paraId="4F609B71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[5] 作者. 题名[C]//论文集名. 出版地： 出版者， 出版年： 起止页码.</w:t>
      </w:r>
    </w:p>
    <w:p w14:paraId="4D2D5E08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[6] 主要责任者. 标准编号， 标准名称[S]. 出版地： 出版者， 出版年.</w:t>
      </w:r>
    </w:p>
    <w:p w14:paraId="12EA1016">
      <w:pPr>
        <w:pStyle w:val="style0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sz w:val="18"/>
          <w:szCs w:val="18"/>
        </w:rPr>
        <w:t>请优先引用国内外同行近年来发表的相关论文，确保引用准确。</w:t>
      </w:r>
    </w:p>
    <w:p w14:paraId="7623C5B5">
      <w:pPr>
        <w:pStyle w:val="style0"/>
        <w:rPr>
          <w:rFonts w:hint="eastAsia"/>
        </w:rPr>
      </w:pPr>
      <w:r>
        <w:rPr>
          <w:rFonts w:hint="eastAsia"/>
        </w:rPr>
        <w:t>（以下信息单独一页）</w:t>
      </w:r>
    </w:p>
    <w:p w14:paraId="54299492">
      <w:pPr>
        <w:pStyle w:val="style0"/>
        <w:rPr>
          <w:rFonts w:hint="eastAsia"/>
        </w:rPr>
      </w:pPr>
    </w:p>
    <w:p w14:paraId="76698B5A">
      <w:pPr>
        <w:pStyle w:val="style0"/>
        <w:rPr>
          <w:rFonts w:hint="eastAsia"/>
        </w:rPr>
      </w:pPr>
      <w:r>
        <w:rPr>
          <w:rFonts w:hint="eastAsia"/>
        </w:rPr>
        <w:t>投稿作者信息页</w:t>
      </w:r>
    </w:p>
    <w:p w14:paraId="3443F098">
      <w:pPr>
        <w:pStyle w:val="style0"/>
        <w:rPr>
          <w:rFonts w:hint="eastAsia"/>
        </w:rPr>
      </w:pPr>
      <w:r>
        <w:rPr>
          <w:rFonts w:hint="eastAsia"/>
        </w:rPr>
        <w:t>(本页内容仅供审稿及联系使用，不会出现在最终出版的论文集中)</w:t>
      </w:r>
    </w:p>
    <w:p w14:paraId="0A7D70F2">
      <w:pPr>
        <w:pStyle w:val="style0"/>
        <w:rPr>
          <w:rFonts w:hint="eastAsia"/>
        </w:rPr>
      </w:pPr>
    </w:p>
    <w:p w14:paraId="688C07C9">
      <w:pPr>
        <w:pStyle w:val="style0"/>
        <w:rPr>
          <w:rFonts w:hint="eastAsia"/>
        </w:rPr>
      </w:pPr>
      <w:r>
        <w:rPr>
          <w:rFonts w:hint="eastAsia"/>
        </w:rPr>
        <w:t>论文题目： （中英文）</w:t>
      </w:r>
    </w:p>
    <w:p w14:paraId="5525679F">
      <w:pPr>
        <w:pStyle w:val="style0"/>
        <w:rPr>
          <w:rFonts w:hint="eastAsia"/>
        </w:rPr>
      </w:pPr>
    </w:p>
    <w:p w14:paraId="4D2BD4A9">
      <w:pPr>
        <w:pStyle w:val="style0"/>
        <w:rPr>
          <w:rFonts w:hint="eastAsia"/>
        </w:rPr>
      </w:pPr>
      <w:r>
        <w:rPr>
          <w:rFonts w:hint="eastAsia"/>
        </w:rPr>
        <w:t>第一作者姓名：</w:t>
      </w:r>
    </w:p>
    <w:p w14:paraId="281026B0">
      <w:pPr>
        <w:pStyle w:val="style0"/>
        <w:rPr>
          <w:rFonts w:hint="eastAsia"/>
        </w:rPr>
      </w:pPr>
      <w:r>
        <w:rPr>
          <w:rFonts w:hint="eastAsia"/>
        </w:rPr>
        <w:t>性别：</w:t>
      </w:r>
    </w:p>
    <w:p w14:paraId="15685507">
      <w:pPr>
        <w:pStyle w:val="style0"/>
        <w:rPr>
          <w:rFonts w:hint="eastAsia"/>
        </w:rPr>
      </w:pPr>
      <w:r>
        <w:rPr>
          <w:rFonts w:hint="eastAsia"/>
        </w:rPr>
        <w:t>职称/学位： （如：教授/博士）</w:t>
      </w:r>
    </w:p>
    <w:p w14:paraId="730072BB">
      <w:pPr>
        <w:pStyle w:val="style0"/>
        <w:rPr>
          <w:rFonts w:hint="eastAsia"/>
        </w:rPr>
      </w:pPr>
      <w:r>
        <w:rPr>
          <w:rFonts w:hint="eastAsia"/>
        </w:rPr>
        <w:t>工作单位：</w:t>
      </w:r>
    </w:p>
    <w:p w14:paraId="5E363A49">
      <w:pPr>
        <w:pStyle w:val="style0"/>
        <w:rPr>
          <w:rFonts w:hint="eastAsia"/>
        </w:rPr>
      </w:pPr>
      <w:r>
        <w:rPr>
          <w:rFonts w:hint="eastAsia"/>
        </w:rPr>
        <w:t>通讯地址：</w:t>
      </w:r>
    </w:p>
    <w:p w14:paraId="4B551B94">
      <w:pPr>
        <w:pStyle w:val="style0"/>
        <w:rPr>
          <w:rFonts w:hint="eastAsia"/>
        </w:rPr>
      </w:pPr>
      <w:r>
        <w:rPr>
          <w:rFonts w:hint="eastAsia"/>
        </w:rPr>
        <w:t>邮政编码：</w:t>
      </w:r>
    </w:p>
    <w:p w14:paraId="6657E793">
      <w:pPr>
        <w:pStyle w:val="style0"/>
        <w:rPr>
          <w:rFonts w:hint="eastAsia"/>
        </w:rPr>
      </w:pPr>
      <w:r>
        <w:rPr>
          <w:rFonts w:hint="eastAsia"/>
        </w:rPr>
        <w:t>电子邮箱：</w:t>
      </w:r>
    </w:p>
    <w:p w14:paraId="53C18E6A">
      <w:pPr>
        <w:pStyle w:val="style0"/>
        <w:rPr>
          <w:rFonts w:hint="eastAsia"/>
        </w:rPr>
      </w:pPr>
      <w:r>
        <w:rPr>
          <w:rFonts w:hint="eastAsia"/>
        </w:rPr>
        <w:t>联系电话：</w:t>
      </w:r>
    </w:p>
    <w:p w14:paraId="0CA57622">
      <w:pPr>
        <w:pStyle w:val="style0"/>
        <w:rPr>
          <w:rFonts w:hint="eastAsia"/>
        </w:rPr>
      </w:pPr>
    </w:p>
    <w:p w14:paraId="044F2213">
      <w:pPr>
        <w:pStyle w:val="style0"/>
        <w:rPr>
          <w:rFonts w:hint="eastAsia"/>
        </w:rPr>
      </w:pPr>
      <w:r>
        <w:rPr>
          <w:rFonts w:hint="eastAsia"/>
        </w:rPr>
        <w:t>其他作者信息： （姓名，单位，邮箱）</w:t>
      </w:r>
    </w:p>
    <w:p w14:paraId="1476F1F0">
      <w:pPr>
        <w:pStyle w:val="style0"/>
        <w:rPr>
          <w:rFonts w:hint="eastAsia"/>
        </w:rPr>
      </w:pPr>
    </w:p>
    <w:p w14:paraId="17363AE5">
      <w:pPr>
        <w:pStyle w:val="style0"/>
        <w:rPr>
          <w:rFonts w:hint="eastAsia"/>
        </w:rPr>
      </w:pPr>
      <w:r>
        <w:rPr>
          <w:rFonts w:hint="eastAsia"/>
        </w:rPr>
        <w:t>基金项目： （如有，请注明基金名称及编号，如：国家自然科学基金（编号：XXXXXXX））</w:t>
      </w:r>
    </w:p>
    <w:p w14:paraId="6F6C1A58">
      <w:pPr>
        <w:pStyle w:val="style0"/>
        <w:rPr>
          <w:rFonts w:hint="eastAsia"/>
        </w:rPr>
      </w:pPr>
    </w:p>
    <w:p w14:paraId="0F46A429">
      <w:pPr>
        <w:pStyle w:val="style0"/>
        <w:rPr>
          <w:rFonts w:hint="eastAsia"/>
        </w:rPr>
      </w:pPr>
      <w:r>
        <w:rPr>
          <w:rFonts w:hint="eastAsia"/>
        </w:rPr>
        <w:t>保密审查声明：</w:t>
      </w:r>
      <w:bookmarkStart w:id="0" w:name="_GoBack"/>
      <w:bookmarkEnd w:id="0"/>
    </w:p>
    <w:p w14:paraId="6268687B">
      <w:pPr>
        <w:pStyle w:val="style0"/>
        <w:rPr>
          <w:rFonts w:hint="eastAsia"/>
        </w:rPr>
      </w:pPr>
      <w:r>
        <w:rPr>
          <w:rFonts w:hint="eastAsia"/>
        </w:rPr>
        <w:t>本人确认，本论文内容已经通过本单位保密审查，无涉密信息，可以公开宣读和交流。</w:t>
      </w:r>
    </w:p>
    <w:p w14:paraId="0C188AEF">
      <w:pPr>
        <w:pStyle w:val="style0"/>
        <w:rPr>
          <w:rFonts w:hint="eastAsia"/>
        </w:rPr>
      </w:pPr>
      <w:r>
        <w:rPr>
          <w:rFonts w:hint="eastAsia"/>
        </w:rPr>
        <w:t>随本模板一同提交由作者单位出具的保密审批单扫描件。</w:t>
      </w:r>
    </w:p>
    <w:p w14:paraId="507A0DC9">
      <w:pPr>
        <w:pStyle w:val="style0"/>
        <w:rPr>
          <w:rFonts w:hint="eastAsia"/>
        </w:rPr>
      </w:pPr>
    </w:p>
    <w:p w14:paraId="5A7B8655">
      <w:pPr>
        <w:pStyle w:val="style0"/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</w:t>
      </w:r>
      <w:r>
        <w:rPr>
          <w:rFonts w:hint="eastAsia"/>
        </w:rPr>
        <w:t>全体作者签名：</w:t>
      </w:r>
    </w:p>
    <w:p w14:paraId="3C1B9CEF">
      <w:pPr>
        <w:pStyle w:val="style0"/>
        <w:jc w:val="center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                     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月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日</w:t>
      </w:r>
    </w:p>
    <w:p w14:paraId="5341D2F9">
      <w:pPr>
        <w:pStyle w:val="style0"/>
        <w:rPr>
          <w:rFonts w:hint="eastAsia"/>
        </w:rPr>
      </w:pPr>
    </w:p>
    <w:p w14:paraId="487BF309">
      <w:pPr>
        <w:pStyle w:val="style0"/>
        <w:rPr>
          <w:rFonts w:hint="eastAsia"/>
        </w:rPr>
      </w:pPr>
      <w:r>
        <w:rPr>
          <w:rFonts w:hint="eastAsia"/>
        </w:rPr>
        <w:t>使用说明：</w:t>
      </w:r>
    </w:p>
    <w:p w14:paraId="44D77205">
      <w:pPr>
        <w:pStyle w:val="style0"/>
        <w:rPr>
          <w:rFonts w:hint="eastAsia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请严格按照此模板格式排版。</w:t>
      </w:r>
    </w:p>
    <w:p w14:paraId="61882D82">
      <w:pPr>
        <w:pStyle w:val="style0"/>
        <w:rPr>
          <w:rFonts w:hint="eastAsia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</w:rPr>
        <w:t>投稿时，请将含内容的本文档（Word格式）命名为“202</w:t>
      </w:r>
      <w:r>
        <w:rPr>
          <w:rFonts w:hint="default"/>
          <w:lang w:val="en-US"/>
        </w:rPr>
        <w:t>6</w:t>
      </w:r>
      <w:r>
        <w:rPr>
          <w:rFonts w:hint="eastAsia"/>
        </w:rPr>
        <w:t>探测与导引会议征文+第一作者姓名+论文题目”。</w:t>
      </w:r>
    </w:p>
    <w:p w14:paraId="280A1A67">
      <w:pPr>
        <w:pStyle w:val="style0"/>
        <w:rPr>
          <w:rFonts w:hint="eastAsia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请务必填写并保留“投稿作者信息页”，但投稿时无需将其放入论文正文文档中。组委会可能会要求您另行提交此页信息。</w:t>
      </w:r>
    </w:p>
    <w:p w14:paraId="012AD8EA">
      <w:pPr>
        <w:pStyle w:val="style0"/>
        <w:rPr>
          <w:rFonts w:hint="eastAsia"/>
        </w:rPr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最终投稿邮件应包含两个附件：</w:t>
      </w:r>
    </w:p>
    <w:p w14:paraId="4F82C232">
      <w:pPr>
        <w:pStyle w:val="style0"/>
        <w:rPr>
          <w:rFonts w:hint="eastAsia"/>
        </w:rPr>
      </w:pPr>
      <w:r>
        <w:rPr>
          <w:rFonts w:hint="eastAsia"/>
        </w:rPr>
        <w:t>附件1： 按模板排版的论文全文（.doc或.docx）</w:t>
      </w:r>
    </w:p>
    <w:p w14:paraId="14AD5E24">
      <w:pPr>
        <w:pStyle w:val="style0"/>
        <w:rPr/>
      </w:pPr>
      <w:r>
        <w:rPr>
          <w:rFonts w:hint="eastAsia"/>
        </w:rPr>
        <w:t>附件2： 单位保密审批单扫描件（.pdf或.jpg）</w:t>
      </w:r>
    </w:p>
    <w:sectPr>
      <w:headerReference w:type="default" r:id="rId6"/>
      <w:pgSz w:w="11906" w:h="16838" w:orient="portrait"/>
      <w:pgMar w:top="1361" w:right="1134" w:bottom="10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2020204"/>
    <w:charset w:val="86"/>
    <w:family w:val="auto"/>
    <w:pitch w:val="default"/>
    <w:sig w:usb0="80000287" w:usb1="280F3C52" w:usb2="00000016" w:usb3="00000000" w:csb0="0004001F" w:csb1="0000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1DDCBBCE">
    <w:pPr>
      <w:pStyle w:val="style0"/>
      <w:keepNext w:val="false"/>
      <w:keepLines w:val="false"/>
      <w:pageBreakBefore w:val="false"/>
      <w:widowControl w:val="false"/>
      <w:pBdr>
        <w:bottom w:val="thickThinLargeGap" w:sz="24" w:space="1" w:color="auto"/>
      </w:pBdr>
      <w:tabs>
        <w:tab w:val="center" w:leader="none" w:pos="4153"/>
        <w:tab w:val="left" w:leader="none" w:pos="7371"/>
        <w:tab w:val="right" w:leader="none" w:pos="8306"/>
      </w:tabs>
      <w:kinsoku/>
      <w:wordWrap/>
      <w:overflowPunct/>
      <w:topLinePunct w:val="false"/>
      <w:bidi w:val="false"/>
      <w:adjustRightInd/>
      <w:snapToGrid w:val="false"/>
      <w:spacing w:after="0" w:afterLines="50" w:lineRule="exact" w:line="400"/>
      <w:ind w:left="0" w:leftChars="0" w:right="21" w:rightChars="10"/>
      <w:jc w:val="center"/>
      <w:textAlignment w:val="auto"/>
      <w:rPr>
        <w:rFonts w:ascii="宋体" w:cs="宋体" w:eastAsia="宋体" w:hAnsi="宋体" w:hint="eastAsia"/>
        <w:b/>
        <w:bCs/>
        <w:sz w:val="18"/>
        <w:szCs w:val="18"/>
      </w:rPr>
    </w:pPr>
    <w:r>
      <w:rPr>
        <w:rFonts w:ascii="宋体" w:cs="Times New Roman" w:eastAsia="宋体" w:hAnsi="宋体" w:hint="eastAsia"/>
        <w:kern w:val="2"/>
        <w:sz w:val="18"/>
        <w:szCs w:val="18"/>
        <w:lang w:val="en-US" w:bidi="ar-SA" w:eastAsia="zh-CN"/>
      </w:rPr>
      <w:t>202</w:t>
    </w:r>
    <w:r>
      <w:rPr>
        <w:rFonts w:ascii="宋体" w:cs="Times New Roman" w:eastAsia="宋体" w:hAnsi="宋体" w:hint="default"/>
        <w:kern w:val="2"/>
        <w:sz w:val="18"/>
        <w:szCs w:val="18"/>
        <w:lang w:val="en-US" w:bidi="ar-SA" w:eastAsia="zh-CN"/>
      </w:rPr>
      <w:t>6</w:t>
    </w:r>
    <w:r>
      <w:rPr>
        <w:rFonts w:ascii="宋体" w:cs="Times New Roman" w:eastAsia="宋体" w:hAnsi="宋体" w:hint="eastAsia"/>
        <w:kern w:val="2"/>
        <w:sz w:val="18"/>
        <w:szCs w:val="18"/>
        <w:lang w:val="en-US" w:bidi="ar-SA" w:eastAsia="zh-CN"/>
      </w:rPr>
      <w:t>年中国宇航学会探测与导引技术专业委员会学术年会论文集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44"/>
      <w:sz w:val="48"/>
      <w:szCs w:val="48"/>
      <w:lang w:val="en-US" w:eastAsia="zh-CN"/>
    </w:rPr>
  </w:style>
  <w:style w:type="paragraph" w:styleId="style3">
    <w:name w:val="heading 3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0"/>
      <w:sz w:val="27"/>
      <w:szCs w:val="27"/>
      <w:lang w:val="en-US" w:eastAsia="zh-CN"/>
    </w:rPr>
  </w:style>
  <w:style w:type="paragraph" w:styleId="style4">
    <w:name w:val="heading 4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0"/>
      <w:sz w:val="24"/>
      <w:szCs w:val="24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uiPriority w:val="0"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  <w:spacing w:lineRule="auto" w:line="240"/>
      <w:jc w:val="both"/>
      <w:outlineLvl w:val="9"/>
    </w:pPr>
    <w:rPr>
      <w:sz w:val="18"/>
    </w:rPr>
  </w:style>
  <w:style w:type="paragraph" w:styleId="style94">
    <w:name w:val="Normal (Web)"/>
    <w:basedOn w:val="style0"/>
    <w:next w:val="style94"/>
    <w:uiPriority w:val="0"/>
    <w:pPr/>
    <w:rPr>
      <w:sz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8">
    <w:name w:val="Emphasis"/>
    <w:basedOn w:val="style65"/>
    <w:next w:val="style88"/>
    <w:qFormat/>
    <w:uiPriority w:val="0"/>
    <w:rPr>
      <w:i/>
    </w:rPr>
  </w:style>
  <w:style w:type="paragraph" w:customStyle="1" w:styleId="style4097">
    <w:name w:val="首页页眉"/>
    <w:basedOn w:val="style31"/>
    <w:next w:val="style0"/>
    <w:qFormat/>
    <w:uiPriority w:val="0"/>
    <w:pPr>
      <w:tabs>
        <w:tab w:val="right" w:leader="none" w:pos="8610"/>
      </w:tabs>
      <w:ind w:left="210" w:leftChars="100" w:right="210" w:rightChars="100"/>
      <w:jc w:val="both"/>
    </w:pPr>
    <w:rPr/>
  </w:style>
  <w:style w:type="paragraph" w:customStyle="1" w:styleId="style4098">
    <w:name w:val="论文正文"/>
    <w:next w:val="style4098"/>
    <w:qFormat/>
    <w:uiPriority w:val="0"/>
    <w:pPr>
      <w:snapToGrid w:val="false"/>
      <w:spacing w:lineRule="atLeast" w:line="362"/>
      <w:jc w:val="both"/>
    </w:pPr>
    <w:rPr>
      <w:rFonts w:ascii="Times New Roman" w:cs="Times New Roman" w:eastAsia="宋体" w:hAnsi="Times New Roman"/>
      <w:bCs/>
      <w:kern w:val="2"/>
      <w:sz w:val="21"/>
      <w:lang w:val="en-US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4" Type="http://schemas.openxmlformats.org/officeDocument/2006/relationships/image" Target="media/image2.wmf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oleObject" Target="embeddings/oleObject2.bin"/><Relationship Id="rId6" Type="http://schemas.openxmlformats.org/officeDocument/2006/relationships/header" Target="header1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1989</Words>
  <Pages>3</Pages>
  <Characters>2281</Characters>
  <Application>WPS Office</Application>
  <DocSecurity>0</DocSecurity>
  <Paragraphs>94</Paragraphs>
  <ScaleCrop>false</ScaleCrop>
  <LinksUpToDate>false</LinksUpToDate>
  <CharactersWithSpaces>2519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2025-08-05T01:32:00Z</dcterms:created>
  <dc:creator>Administrator</dc:creator>
  <lastModifiedBy>2211133C</lastModifiedBy>
  <dcterms:modified xsi:type="dcterms:W3CDTF">2026-06-10T07:01:12Z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09ca8510ad1548db9f39e633ba3030da_23</vt:lpwstr>
  </property>
  <property fmtid="{D5CDD505-2E9C-101B-9397-08002B2CF9AE}" pid="4" name="KSOTemplateDocerSaveRecord">
    <vt:lpwstr>eyJoZGlkIjoiNDE4ZTBlZWJiZjliNzEyMThhMGJjNDIzMzg1ZGJhZTgiLCJ1c2VySWQiOiI1NTI2NTcxNzAifQ==</vt:lpwstr>
  </property>
</Properties>
</file>